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05AB" w14:textId="3EB338E2" w:rsidR="00374EF4" w:rsidRDefault="006F7FA3" w:rsidP="007674E2">
      <w:pPr>
        <w:spacing w:after="115" w:line="259" w:lineRule="auto"/>
        <w:ind w:left="0" w:right="226" w:firstLine="0"/>
      </w:pPr>
      <w:bookmarkStart w:id="0" w:name="_Hlk103764719"/>
      <w:bookmarkEnd w:id="0"/>
      <w:r>
        <w:rPr>
          <w:sz w:val="26"/>
        </w:rPr>
        <w:t xml:space="preserve"> </w:t>
      </w:r>
      <w:r w:rsidR="00374EF4" w:rsidRPr="007E53AE">
        <w:rPr>
          <w:noProof/>
          <w:color w:val="auto"/>
          <w:szCs w:val="28"/>
        </w:rPr>
        <w:drawing>
          <wp:inline distT="0" distB="0" distL="0" distR="0" wp14:anchorId="0C39AF78" wp14:editId="1C0D4465">
            <wp:extent cx="1742297" cy="495300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47" cy="6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D4F">
        <w:rPr>
          <w:sz w:val="26"/>
        </w:rPr>
        <w:t xml:space="preserve">                                                                                           </w:t>
      </w:r>
      <w:r w:rsidR="00787D4F" w:rsidRPr="00EB5F1B">
        <w:rPr>
          <w:b/>
          <w:bCs/>
          <w:color w:val="FFFFFF" w:themeColor="background1"/>
          <w:sz w:val="26"/>
        </w:rPr>
        <w:t>ПРОЕКТ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374EF4" w14:paraId="11D3A097" w14:textId="77777777" w:rsidTr="0086284A">
        <w:tc>
          <w:tcPr>
            <w:tcW w:w="4390" w:type="dxa"/>
          </w:tcPr>
          <w:p w14:paraId="5DB92A24" w14:textId="1704D44A" w:rsidR="00374EF4" w:rsidRDefault="00374EF4" w:rsidP="0086284A">
            <w:pPr>
              <w:rPr>
                <w:color w:val="auto"/>
                <w:szCs w:val="28"/>
              </w:rPr>
            </w:pPr>
          </w:p>
        </w:tc>
        <w:tc>
          <w:tcPr>
            <w:tcW w:w="4955" w:type="dxa"/>
          </w:tcPr>
          <w:p w14:paraId="239289B0" w14:textId="77777777" w:rsidR="00374EF4" w:rsidRPr="00FF6A10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right"/>
              <w:rPr>
                <w:b/>
                <w:bCs/>
                <w:sz w:val="28"/>
                <w:szCs w:val="28"/>
              </w:rPr>
            </w:pPr>
          </w:p>
          <w:p w14:paraId="47B8D9E9" w14:textId="77777777" w:rsidR="00374EF4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rPr>
                <w:sz w:val="28"/>
                <w:szCs w:val="28"/>
              </w:rPr>
            </w:pPr>
          </w:p>
          <w:p w14:paraId="198CA999" w14:textId="77777777" w:rsidR="00374EF4" w:rsidRPr="00AA658C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rPr>
                <w:sz w:val="28"/>
                <w:szCs w:val="28"/>
              </w:rPr>
            </w:pPr>
            <w:r w:rsidRPr="00AA658C">
              <w:rPr>
                <w:sz w:val="28"/>
                <w:szCs w:val="28"/>
              </w:rPr>
              <w:t>УТВЕРЖДЕН</w:t>
            </w:r>
          </w:p>
          <w:p w14:paraId="4452FFEA" w14:textId="77777777" w:rsidR="00374EF4" w:rsidRPr="00AA658C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rPr>
                <w:sz w:val="28"/>
                <w:szCs w:val="28"/>
              </w:rPr>
            </w:pPr>
          </w:p>
          <w:p w14:paraId="3F3089BA" w14:textId="77777777" w:rsidR="00374EF4" w:rsidRPr="00AA658C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both"/>
              <w:rPr>
                <w:sz w:val="28"/>
                <w:szCs w:val="28"/>
              </w:rPr>
            </w:pPr>
            <w:r w:rsidRPr="00AA658C">
              <w:rPr>
                <w:sz w:val="28"/>
                <w:szCs w:val="28"/>
              </w:rPr>
              <w:t>Решением заседания Наблюдательного совета некоммерческой организации «Фонд развития промышленности Ставропольского края»</w:t>
            </w:r>
          </w:p>
          <w:p w14:paraId="4420769E" w14:textId="77777777" w:rsidR="00374EF4" w:rsidRPr="00AA658C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both"/>
              <w:rPr>
                <w:color w:val="000000" w:themeColor="text1"/>
                <w:sz w:val="28"/>
                <w:szCs w:val="28"/>
              </w:rPr>
            </w:pPr>
            <w:r w:rsidRPr="00AA658C">
              <w:rPr>
                <w:sz w:val="28"/>
                <w:szCs w:val="28"/>
              </w:rPr>
              <w:t xml:space="preserve">(Протокол заседания Наблюдательного совета некоммерческой организации «Фонд развития </w:t>
            </w:r>
            <w:r w:rsidRPr="00AA658C">
              <w:rPr>
                <w:color w:val="000000" w:themeColor="text1"/>
                <w:sz w:val="28"/>
                <w:szCs w:val="28"/>
              </w:rPr>
              <w:t xml:space="preserve">промышленности Ставропольского края» </w:t>
            </w:r>
          </w:p>
          <w:p w14:paraId="2C736145" w14:textId="68046419" w:rsidR="00374EF4" w:rsidRPr="006A4C1B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both"/>
              <w:rPr>
                <w:color w:val="0070C0"/>
                <w:sz w:val="28"/>
                <w:szCs w:val="28"/>
              </w:rPr>
            </w:pPr>
            <w:r w:rsidRPr="006A4C1B">
              <w:rPr>
                <w:color w:val="0070C0"/>
                <w:sz w:val="28"/>
                <w:szCs w:val="28"/>
              </w:rPr>
              <w:t>№</w:t>
            </w:r>
            <w:r w:rsidR="00F40520" w:rsidRPr="006A4C1B">
              <w:rPr>
                <w:color w:val="0070C0"/>
                <w:sz w:val="28"/>
                <w:szCs w:val="28"/>
              </w:rPr>
              <w:t xml:space="preserve"> </w:t>
            </w:r>
            <w:r w:rsidR="002E6575" w:rsidRPr="006A4C1B">
              <w:rPr>
                <w:color w:val="0070C0"/>
                <w:sz w:val="28"/>
                <w:szCs w:val="28"/>
              </w:rPr>
              <w:t xml:space="preserve">23 </w:t>
            </w:r>
            <w:r w:rsidRPr="006A4C1B">
              <w:rPr>
                <w:color w:val="0070C0"/>
                <w:sz w:val="28"/>
                <w:szCs w:val="28"/>
              </w:rPr>
              <w:t>от</w:t>
            </w:r>
            <w:r w:rsidR="00F40520" w:rsidRPr="006A4C1B">
              <w:rPr>
                <w:color w:val="0070C0"/>
                <w:sz w:val="28"/>
                <w:szCs w:val="28"/>
              </w:rPr>
              <w:t xml:space="preserve"> </w:t>
            </w:r>
            <w:r w:rsidR="002E6575" w:rsidRPr="006A4C1B">
              <w:rPr>
                <w:color w:val="0070C0"/>
                <w:sz w:val="28"/>
                <w:szCs w:val="28"/>
              </w:rPr>
              <w:t xml:space="preserve">09 августа </w:t>
            </w:r>
            <w:r w:rsidR="00F40520" w:rsidRPr="006A4C1B">
              <w:rPr>
                <w:color w:val="0070C0"/>
                <w:sz w:val="28"/>
                <w:szCs w:val="28"/>
              </w:rPr>
              <w:t xml:space="preserve">2022 </w:t>
            </w:r>
            <w:r w:rsidRPr="006A4C1B">
              <w:rPr>
                <w:color w:val="0070C0"/>
                <w:sz w:val="28"/>
                <w:szCs w:val="28"/>
              </w:rPr>
              <w:t>г., вопрос</w:t>
            </w:r>
            <w:r w:rsidR="00F40520" w:rsidRPr="006A4C1B">
              <w:rPr>
                <w:color w:val="0070C0"/>
                <w:sz w:val="28"/>
                <w:szCs w:val="28"/>
              </w:rPr>
              <w:t xml:space="preserve"> </w:t>
            </w:r>
            <w:r w:rsidR="002E6575" w:rsidRPr="006A4C1B">
              <w:rPr>
                <w:color w:val="0070C0"/>
                <w:sz w:val="28"/>
                <w:szCs w:val="28"/>
              </w:rPr>
              <w:t>3</w:t>
            </w:r>
            <w:r w:rsidRPr="006A4C1B">
              <w:rPr>
                <w:color w:val="0070C0"/>
                <w:sz w:val="28"/>
                <w:szCs w:val="28"/>
              </w:rPr>
              <w:t xml:space="preserve">)  </w:t>
            </w:r>
          </w:p>
          <w:p w14:paraId="61674DAF" w14:textId="77777777" w:rsidR="00374EF4" w:rsidRPr="00AA658C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both"/>
              <w:rPr>
                <w:color w:val="FF0000"/>
                <w:sz w:val="28"/>
                <w:szCs w:val="28"/>
              </w:rPr>
            </w:pPr>
          </w:p>
          <w:p w14:paraId="531C2690" w14:textId="71E7FFE6" w:rsidR="00374EF4" w:rsidRPr="00AA658C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both"/>
              <w:rPr>
                <w:sz w:val="28"/>
                <w:szCs w:val="28"/>
              </w:rPr>
            </w:pPr>
            <w:r w:rsidRPr="00AA658C">
              <w:rPr>
                <w:sz w:val="28"/>
                <w:szCs w:val="28"/>
              </w:rPr>
              <w:t>Введе</w:t>
            </w:r>
            <w:r w:rsidR="009E54C6" w:rsidRPr="00AA658C">
              <w:rPr>
                <w:sz w:val="28"/>
                <w:szCs w:val="28"/>
              </w:rPr>
              <w:t>н</w:t>
            </w:r>
            <w:r w:rsidRPr="00AA658C">
              <w:rPr>
                <w:sz w:val="28"/>
                <w:szCs w:val="28"/>
              </w:rPr>
              <w:t xml:space="preserve"> в действие </w:t>
            </w:r>
          </w:p>
          <w:p w14:paraId="7A00430B" w14:textId="77777777" w:rsidR="00374EF4" w:rsidRPr="00AA658C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both"/>
              <w:rPr>
                <w:sz w:val="28"/>
                <w:szCs w:val="28"/>
              </w:rPr>
            </w:pPr>
            <w:r w:rsidRPr="00AA658C">
              <w:rPr>
                <w:sz w:val="28"/>
                <w:szCs w:val="28"/>
              </w:rPr>
              <w:t xml:space="preserve">приказом некоммерческой организации «Фонд развития промышленности Ставропольского края» </w:t>
            </w:r>
          </w:p>
          <w:p w14:paraId="7718E9F0" w14:textId="2D75DDFF" w:rsidR="00374EF4" w:rsidRDefault="00374EF4" w:rsidP="0086284A">
            <w:pPr>
              <w:pStyle w:val="11"/>
              <w:shd w:val="clear" w:color="auto" w:fill="auto"/>
              <w:spacing w:after="0" w:line="240" w:lineRule="exact"/>
              <w:ind w:hanging="10"/>
              <w:jc w:val="both"/>
              <w:rPr>
                <w:sz w:val="28"/>
                <w:szCs w:val="28"/>
              </w:rPr>
            </w:pPr>
            <w:r w:rsidRPr="001640C9">
              <w:rPr>
                <w:color w:val="0070C0"/>
                <w:sz w:val="28"/>
                <w:szCs w:val="28"/>
              </w:rPr>
              <w:t xml:space="preserve">от </w:t>
            </w:r>
            <w:r w:rsidR="009E54C6" w:rsidRPr="001640C9">
              <w:rPr>
                <w:color w:val="0070C0"/>
                <w:sz w:val="28"/>
                <w:szCs w:val="28"/>
              </w:rPr>
              <w:t>09</w:t>
            </w:r>
            <w:r w:rsidRPr="001640C9">
              <w:rPr>
                <w:color w:val="0070C0"/>
                <w:sz w:val="28"/>
                <w:szCs w:val="28"/>
              </w:rPr>
              <w:t>.</w:t>
            </w:r>
            <w:r w:rsidR="009E54C6" w:rsidRPr="001640C9">
              <w:rPr>
                <w:color w:val="0070C0"/>
                <w:sz w:val="28"/>
                <w:szCs w:val="28"/>
              </w:rPr>
              <w:t>08</w:t>
            </w:r>
            <w:r w:rsidRPr="001640C9">
              <w:rPr>
                <w:color w:val="0070C0"/>
                <w:sz w:val="28"/>
                <w:szCs w:val="28"/>
              </w:rPr>
              <w:t>.202</w:t>
            </w:r>
            <w:r w:rsidR="009E54C6" w:rsidRPr="001640C9">
              <w:rPr>
                <w:color w:val="0070C0"/>
                <w:sz w:val="28"/>
                <w:szCs w:val="28"/>
              </w:rPr>
              <w:t>2</w:t>
            </w:r>
            <w:r w:rsidRPr="001640C9">
              <w:rPr>
                <w:color w:val="0070C0"/>
                <w:sz w:val="28"/>
                <w:szCs w:val="28"/>
              </w:rPr>
              <w:t>_г. №</w:t>
            </w:r>
            <w:r w:rsidR="009E54C6" w:rsidRPr="001640C9">
              <w:rPr>
                <w:color w:val="0070C0"/>
                <w:sz w:val="28"/>
                <w:szCs w:val="28"/>
              </w:rPr>
              <w:t xml:space="preserve"> 9</w:t>
            </w:r>
            <w:r w:rsidRPr="001640C9">
              <w:rPr>
                <w:color w:val="0070C0"/>
                <w:sz w:val="28"/>
                <w:szCs w:val="28"/>
              </w:rPr>
              <w:t xml:space="preserve"> ___</w:t>
            </w:r>
          </w:p>
        </w:tc>
      </w:tr>
    </w:tbl>
    <w:p w14:paraId="7EC472D4" w14:textId="77777777" w:rsidR="00374EF4" w:rsidRPr="00F67CEC" w:rsidRDefault="00374EF4" w:rsidP="00374EF4">
      <w:pPr>
        <w:pStyle w:val="11"/>
        <w:shd w:val="clear" w:color="auto" w:fill="auto"/>
        <w:spacing w:after="0" w:line="240" w:lineRule="exact"/>
        <w:ind w:left="4536"/>
        <w:jc w:val="both"/>
        <w:rPr>
          <w:sz w:val="28"/>
          <w:szCs w:val="28"/>
        </w:rPr>
      </w:pPr>
    </w:p>
    <w:p w14:paraId="51763523" w14:textId="77777777" w:rsidR="00374EF4" w:rsidRDefault="00374EF4" w:rsidP="00374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EE15EF3" w14:textId="77777777" w:rsidR="00374EF4" w:rsidRDefault="00374EF4" w:rsidP="00374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70464F2" w14:textId="77777777" w:rsidR="00374EF4" w:rsidRPr="00F67CEC" w:rsidRDefault="00374EF4" w:rsidP="00374E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EA17B7F" w14:textId="77777777" w:rsidR="00374EF4" w:rsidRPr="004A1E29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D813A1">
        <w:rPr>
          <w:b/>
          <w:sz w:val="28"/>
          <w:szCs w:val="28"/>
        </w:rPr>
        <w:t xml:space="preserve">СТАНДАРТ </w:t>
      </w:r>
      <w:r w:rsidRPr="004A1E29">
        <w:rPr>
          <w:b/>
          <w:sz w:val="28"/>
          <w:szCs w:val="28"/>
        </w:rPr>
        <w:t xml:space="preserve">ФОНДА </w:t>
      </w:r>
    </w:p>
    <w:p w14:paraId="5CD6F449" w14:textId="77777777" w:rsidR="0081512F" w:rsidRDefault="0081512F" w:rsidP="0081512F">
      <w:pPr>
        <w:pStyle w:val="11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81512F">
        <w:rPr>
          <w:b/>
          <w:sz w:val="28"/>
          <w:szCs w:val="28"/>
        </w:rPr>
        <w:t xml:space="preserve">словия и порядок предоставления Грантов </w:t>
      </w:r>
    </w:p>
    <w:p w14:paraId="3224DE8C" w14:textId="77777777" w:rsidR="0081512F" w:rsidRDefault="0081512F" w:rsidP="0081512F">
      <w:pPr>
        <w:pStyle w:val="11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81512F">
        <w:rPr>
          <w:b/>
          <w:sz w:val="28"/>
          <w:szCs w:val="28"/>
        </w:rPr>
        <w:t xml:space="preserve">на компенсацию части затрат на уплату процентов по кредитным договорам, заключенным субъектами промышленности с кредитными организациями, </w:t>
      </w:r>
    </w:p>
    <w:p w14:paraId="1E202B89" w14:textId="3BB51081" w:rsidR="0081512F" w:rsidRDefault="0081512F" w:rsidP="0081512F">
      <w:pPr>
        <w:pStyle w:val="11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 w:rsidRPr="008151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целях</w:t>
      </w:r>
      <w:r w:rsidRPr="0081512F">
        <w:rPr>
          <w:b/>
          <w:sz w:val="28"/>
          <w:szCs w:val="28"/>
        </w:rPr>
        <w:t xml:space="preserve"> пополнения оборотных средств</w:t>
      </w:r>
    </w:p>
    <w:p w14:paraId="3534323C" w14:textId="77777777" w:rsidR="00374EF4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</w:p>
    <w:p w14:paraId="2E77FA85" w14:textId="77777777" w:rsidR="00374EF4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«ГРАНТЫ СТАВРОПОЛЬСКОГО КРАЯ»</w:t>
      </w:r>
    </w:p>
    <w:p w14:paraId="4BD2882C" w14:textId="77777777" w:rsidR="00374EF4" w:rsidRPr="00E41B4C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14:paraId="66BEE13D" w14:textId="343237EA" w:rsidR="00374EF4" w:rsidRPr="00AA658C" w:rsidRDefault="007A32AB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color w:val="000000" w:themeColor="text1"/>
          <w:sz w:val="28"/>
          <w:szCs w:val="28"/>
        </w:rPr>
      </w:pPr>
      <w:r w:rsidRPr="00AA658C">
        <w:rPr>
          <w:color w:val="000000" w:themeColor="text1"/>
          <w:sz w:val="28"/>
          <w:szCs w:val="28"/>
        </w:rPr>
        <w:t>Редак</w:t>
      </w:r>
      <w:r w:rsidR="00374EF4" w:rsidRPr="00AA658C">
        <w:rPr>
          <w:color w:val="000000" w:themeColor="text1"/>
          <w:sz w:val="28"/>
          <w:szCs w:val="28"/>
        </w:rPr>
        <w:t xml:space="preserve">ция </w:t>
      </w:r>
      <w:r w:rsidR="002E6575" w:rsidRPr="006A4C1B">
        <w:rPr>
          <w:color w:val="0070C0"/>
          <w:sz w:val="28"/>
          <w:szCs w:val="28"/>
        </w:rPr>
        <w:t xml:space="preserve">1.1 </w:t>
      </w:r>
      <w:r w:rsidR="00374EF4" w:rsidRPr="00AA658C">
        <w:rPr>
          <w:color w:val="000000" w:themeColor="text1"/>
          <w:sz w:val="28"/>
          <w:szCs w:val="28"/>
        </w:rPr>
        <w:t>№ ФРП СК-И(Грант)-8</w:t>
      </w:r>
    </w:p>
    <w:p w14:paraId="43D3D885" w14:textId="77777777" w:rsidR="00374EF4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14:paraId="31264DB8" w14:textId="77777777" w:rsidR="00374EF4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14:paraId="258058CC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47DB527D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43F87115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2D170D25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68600819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4723A81C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3DF50BC5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7CD156FC" w14:textId="6464769C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7D2739A0" w14:textId="64DAB219" w:rsidR="00BF2A99" w:rsidRDefault="00BF2A99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34EF5667" w14:textId="23BC2A6E" w:rsidR="00BF2A99" w:rsidRDefault="00BF2A99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7D9CFC1E" w14:textId="3D1E0DC9" w:rsidR="004D0888" w:rsidRDefault="004D0888" w:rsidP="002E6575">
      <w:pPr>
        <w:pStyle w:val="11"/>
        <w:shd w:val="clear" w:color="auto" w:fill="auto"/>
        <w:tabs>
          <w:tab w:val="left" w:pos="5245"/>
        </w:tabs>
        <w:spacing w:after="0" w:line="240" w:lineRule="auto"/>
        <w:jc w:val="left"/>
        <w:rPr>
          <w:sz w:val="28"/>
          <w:szCs w:val="28"/>
        </w:rPr>
      </w:pPr>
    </w:p>
    <w:p w14:paraId="450399BB" w14:textId="77777777" w:rsidR="00B052BF" w:rsidRDefault="00B052BF" w:rsidP="002E6575">
      <w:pPr>
        <w:pStyle w:val="11"/>
        <w:shd w:val="clear" w:color="auto" w:fill="auto"/>
        <w:tabs>
          <w:tab w:val="left" w:pos="5245"/>
        </w:tabs>
        <w:spacing w:after="0" w:line="240" w:lineRule="auto"/>
        <w:jc w:val="left"/>
        <w:rPr>
          <w:sz w:val="28"/>
          <w:szCs w:val="28"/>
        </w:rPr>
      </w:pPr>
    </w:p>
    <w:p w14:paraId="0602FA43" w14:textId="77777777" w:rsidR="00374EF4" w:rsidRDefault="00374EF4" w:rsidP="00374EF4">
      <w:pPr>
        <w:pStyle w:val="11"/>
        <w:shd w:val="clear" w:color="auto" w:fill="auto"/>
        <w:tabs>
          <w:tab w:val="left" w:pos="5245"/>
        </w:tabs>
        <w:spacing w:after="0" w:line="240" w:lineRule="auto"/>
        <w:ind w:left="5245"/>
        <w:jc w:val="left"/>
        <w:rPr>
          <w:sz w:val="28"/>
          <w:szCs w:val="28"/>
        </w:rPr>
      </w:pPr>
    </w:p>
    <w:p w14:paraId="50956775" w14:textId="77777777" w:rsidR="00374EF4" w:rsidRPr="004A1E29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 w:rsidRPr="004A1E29">
        <w:rPr>
          <w:sz w:val="28"/>
          <w:szCs w:val="28"/>
        </w:rPr>
        <w:t>Ставрополь</w:t>
      </w:r>
    </w:p>
    <w:p w14:paraId="0EAEC601" w14:textId="77777777" w:rsidR="00374EF4" w:rsidRPr="004A1E29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sz w:val="16"/>
          <w:szCs w:val="16"/>
        </w:rPr>
      </w:pPr>
    </w:p>
    <w:p w14:paraId="61EEC750" w14:textId="77777777" w:rsidR="00374EF4" w:rsidRPr="004A1E29" w:rsidRDefault="00374EF4" w:rsidP="00374EF4">
      <w:pPr>
        <w:pStyle w:val="11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  <w:r w:rsidRPr="00AA658C">
        <w:rPr>
          <w:sz w:val="28"/>
          <w:szCs w:val="28"/>
        </w:rPr>
        <w:t>202</w:t>
      </w:r>
      <w:r w:rsidRPr="006A4C1B">
        <w:rPr>
          <w:color w:val="0070C0"/>
          <w:sz w:val="28"/>
          <w:szCs w:val="28"/>
        </w:rPr>
        <w:t>2</w:t>
      </w:r>
      <w:r w:rsidRPr="00F82D55">
        <w:rPr>
          <w:color w:val="0070C0"/>
          <w:sz w:val="28"/>
          <w:szCs w:val="28"/>
        </w:rPr>
        <w:t xml:space="preserve"> </w:t>
      </w:r>
      <w:r w:rsidRPr="004A1E29">
        <w:rPr>
          <w:sz w:val="28"/>
          <w:szCs w:val="28"/>
        </w:rPr>
        <w:t>год</w:t>
      </w:r>
    </w:p>
    <w:p w14:paraId="08F3C022" w14:textId="77777777" w:rsidR="00374EF4" w:rsidRPr="00EB7A84" w:rsidRDefault="00374EF4" w:rsidP="00EB7A84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B7A84">
        <w:rPr>
          <w:b/>
          <w:sz w:val="28"/>
          <w:szCs w:val="28"/>
        </w:rPr>
        <w:lastRenderedPageBreak/>
        <w:t>Предисловие</w:t>
      </w:r>
    </w:p>
    <w:p w14:paraId="0A1E99D8" w14:textId="77777777" w:rsidR="00374EF4" w:rsidRPr="00EB7A84" w:rsidRDefault="00374EF4" w:rsidP="00EB7A84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53009D81" w14:textId="77777777" w:rsidR="00374EF4" w:rsidRPr="00EB7A84" w:rsidRDefault="00374EF4" w:rsidP="00EB7A84">
      <w:pPr>
        <w:pStyle w:val="21"/>
        <w:numPr>
          <w:ilvl w:val="0"/>
          <w:numId w:val="16"/>
        </w:numPr>
        <w:shd w:val="clear" w:color="auto" w:fill="auto"/>
        <w:tabs>
          <w:tab w:val="left" w:pos="0"/>
          <w:tab w:val="left" w:pos="1023"/>
        </w:tabs>
        <w:spacing w:after="0" w:line="240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6180997"/>
      <w:r w:rsidRPr="00EB7A84">
        <w:rPr>
          <w:rFonts w:ascii="Times New Roman" w:hAnsi="Times New Roman" w:cs="Times New Roman"/>
          <w:sz w:val="28"/>
          <w:szCs w:val="28"/>
        </w:rPr>
        <w:t xml:space="preserve">Разработано некоммерческой организацией «Фонд развития промышленности Ставропольского края» в соответствии с: </w:t>
      </w:r>
      <w:bookmarkStart w:id="2" w:name="_Hlk80349154"/>
    </w:p>
    <w:p w14:paraId="59A733E1" w14:textId="2242910B" w:rsidR="00374EF4" w:rsidRPr="00B052BF" w:rsidRDefault="00374EF4" w:rsidP="00EB7A84">
      <w:pPr>
        <w:pStyle w:val="21"/>
        <w:shd w:val="clear" w:color="auto" w:fill="auto"/>
        <w:tabs>
          <w:tab w:val="left" w:pos="0"/>
          <w:tab w:val="left" w:pos="102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BF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14 апреля 2022 г.</w:t>
      </w:r>
      <w:r w:rsidR="00EB5F1B" w:rsidRPr="00B052BF">
        <w:rPr>
          <w:rFonts w:ascii="Times New Roman" w:hAnsi="Times New Roman" w:cs="Times New Roman"/>
          <w:sz w:val="28"/>
          <w:szCs w:val="28"/>
        </w:rPr>
        <w:t xml:space="preserve">   </w:t>
      </w:r>
      <w:r w:rsidRPr="00B052BF">
        <w:rPr>
          <w:rFonts w:ascii="Times New Roman" w:hAnsi="Times New Roman" w:cs="Times New Roman"/>
          <w:sz w:val="28"/>
          <w:szCs w:val="28"/>
        </w:rPr>
        <w:t xml:space="preserve"> № 884-р «Распределение иных межбюджетных трансфертов, предоставляемых в 2022 году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052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052BF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промышленности»;</w:t>
      </w:r>
    </w:p>
    <w:p w14:paraId="7E7E2CA8" w14:textId="05426DEB" w:rsidR="00374EF4" w:rsidRPr="000F4939" w:rsidRDefault="00374EF4" w:rsidP="00EB7A84">
      <w:pPr>
        <w:pStyle w:val="21"/>
        <w:shd w:val="clear" w:color="auto" w:fill="auto"/>
        <w:tabs>
          <w:tab w:val="left" w:pos="0"/>
          <w:tab w:val="left" w:pos="102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B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апреля 2022 г. № 686 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B052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052BF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</w:t>
      </w:r>
      <w:r w:rsidRPr="000F4939">
        <w:rPr>
          <w:rFonts w:ascii="Times New Roman" w:hAnsi="Times New Roman" w:cs="Times New Roman"/>
          <w:sz w:val="28"/>
          <w:szCs w:val="28"/>
        </w:rPr>
        <w:t>промышленности</w:t>
      </w:r>
      <w:r w:rsidR="00960A35" w:rsidRPr="000F4939">
        <w:rPr>
          <w:rFonts w:ascii="Times New Roman" w:hAnsi="Times New Roman" w:cs="Times New Roman"/>
          <w:sz w:val="28"/>
          <w:szCs w:val="28"/>
        </w:rPr>
        <w:t>»</w:t>
      </w:r>
      <w:r w:rsidRPr="000F4939">
        <w:rPr>
          <w:rFonts w:ascii="Times New Roman" w:hAnsi="Times New Roman" w:cs="Times New Roman"/>
          <w:sz w:val="28"/>
          <w:szCs w:val="28"/>
        </w:rPr>
        <w:t xml:space="preserve"> (далее - Постановление</w:t>
      </w:r>
      <w:r w:rsidRPr="000F49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493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31658">
        <w:rPr>
          <w:rFonts w:ascii="Times New Roman" w:hAnsi="Times New Roman" w:cs="Times New Roman"/>
          <w:sz w:val="28"/>
          <w:szCs w:val="28"/>
        </w:rPr>
        <w:t>от 18 апреля 2022 г. № 686)</w:t>
      </w:r>
      <w:r w:rsidR="009B1D59" w:rsidRPr="00C3165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</w:t>
      </w:r>
      <w:r w:rsidR="009B1D59" w:rsidRPr="000F4939">
        <w:rPr>
          <w:rFonts w:ascii="Times New Roman" w:hAnsi="Times New Roman" w:cs="Times New Roman"/>
          <w:sz w:val="28"/>
          <w:szCs w:val="28"/>
        </w:rPr>
        <w:t>)</w:t>
      </w:r>
      <w:r w:rsidR="00334CCA" w:rsidRPr="000F4939">
        <w:rPr>
          <w:rFonts w:ascii="Times New Roman" w:hAnsi="Times New Roman" w:cs="Times New Roman"/>
          <w:sz w:val="28"/>
          <w:szCs w:val="28"/>
        </w:rPr>
        <w:t>;</w:t>
      </w:r>
    </w:p>
    <w:p w14:paraId="0B33C725" w14:textId="5E46B9F6" w:rsidR="002E6575" w:rsidRPr="00AA658C" w:rsidRDefault="00B34769" w:rsidP="002E6575">
      <w:pPr>
        <w:pStyle w:val="21"/>
        <w:shd w:val="clear" w:color="auto" w:fill="auto"/>
        <w:tabs>
          <w:tab w:val="left" w:pos="0"/>
          <w:tab w:val="left" w:pos="1023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0349127"/>
      <w:r w:rsidRPr="000F493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10 июня 2022 г. </w:t>
      </w:r>
      <w:r w:rsidR="00D8287B" w:rsidRPr="000F49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4939">
        <w:rPr>
          <w:rFonts w:ascii="Times New Roman" w:hAnsi="Times New Roman" w:cs="Times New Roman"/>
          <w:sz w:val="28"/>
          <w:szCs w:val="28"/>
        </w:rPr>
        <w:t>№</w:t>
      </w:r>
      <w:r w:rsidR="00FA4DFB" w:rsidRPr="000F4939">
        <w:rPr>
          <w:rFonts w:ascii="Times New Roman" w:hAnsi="Times New Roman" w:cs="Times New Roman"/>
          <w:sz w:val="28"/>
          <w:szCs w:val="28"/>
        </w:rPr>
        <w:t xml:space="preserve"> 323</w:t>
      </w:r>
      <w:r w:rsidRPr="000F4939">
        <w:rPr>
          <w:rFonts w:ascii="Times New Roman" w:hAnsi="Times New Roman" w:cs="Times New Roman"/>
          <w:sz w:val="28"/>
          <w:szCs w:val="28"/>
        </w:rPr>
        <w:t xml:space="preserve">-п «Об утверждении Порядка определения объема и предоставления </w:t>
      </w:r>
      <w:r w:rsidR="00FA4DFB" w:rsidRPr="000F49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4939">
        <w:rPr>
          <w:rFonts w:ascii="Times New Roman" w:hAnsi="Times New Roman" w:cs="Times New Roman"/>
          <w:sz w:val="28"/>
          <w:szCs w:val="28"/>
        </w:rPr>
        <w:t xml:space="preserve">в 2022 году некоммерческой организации «Фонд развития промышленности Ставропольского края» субсидии в виде имущественного взноса Ставропольского края при реализации дополнительного мероприятия по финансовому обеспечению </w:t>
      </w:r>
      <w:r w:rsidRPr="00AA658C">
        <w:rPr>
          <w:rFonts w:ascii="Times New Roman" w:hAnsi="Times New Roman" w:cs="Times New Roman"/>
          <w:sz w:val="28"/>
          <w:szCs w:val="28"/>
        </w:rPr>
        <w:t>её деятельности (докапитализации)</w:t>
      </w:r>
      <w:r w:rsidR="00960A35" w:rsidRPr="00AA658C">
        <w:rPr>
          <w:rFonts w:ascii="Times New Roman" w:hAnsi="Times New Roman" w:cs="Times New Roman"/>
          <w:sz w:val="28"/>
          <w:szCs w:val="28"/>
        </w:rPr>
        <w:t>»</w:t>
      </w:r>
      <w:r w:rsidR="002E6575" w:rsidRPr="00AA658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дополнениями).</w:t>
      </w:r>
    </w:p>
    <w:bookmarkEnd w:id="1"/>
    <w:bookmarkEnd w:id="2"/>
    <w:bookmarkEnd w:id="3"/>
    <w:p w14:paraId="498414C7" w14:textId="34917005" w:rsidR="00374EF4" w:rsidRPr="006E2C3A" w:rsidRDefault="00374EF4" w:rsidP="00F25872">
      <w:pPr>
        <w:pStyle w:val="21"/>
        <w:numPr>
          <w:ilvl w:val="0"/>
          <w:numId w:val="16"/>
        </w:numPr>
        <w:shd w:val="clear" w:color="auto" w:fill="auto"/>
        <w:tabs>
          <w:tab w:val="left" w:pos="0"/>
          <w:tab w:val="left" w:pos="999"/>
        </w:tabs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335D">
        <w:rPr>
          <w:rFonts w:ascii="Times New Roman" w:hAnsi="Times New Roman" w:cs="Times New Roman"/>
          <w:sz w:val="28"/>
          <w:szCs w:val="28"/>
        </w:rPr>
        <w:t>Утвержден Наблюдательным советом некоммерческой организации «Фонд</w:t>
      </w:r>
      <w:r w:rsidRPr="00EB7A84">
        <w:rPr>
          <w:rFonts w:ascii="Times New Roman" w:hAnsi="Times New Roman" w:cs="Times New Roman"/>
          <w:sz w:val="28"/>
          <w:szCs w:val="28"/>
        </w:rPr>
        <w:t xml:space="preserve"> развития промышленности Ставропольского края» </w:t>
      </w: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>(Протокол №</w:t>
      </w:r>
      <w:r w:rsidR="00BF2A99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575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</w:t>
      </w: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BF2A99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575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 августа </w:t>
      </w:r>
      <w:r w:rsidR="00BF2A99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>г., вопрос</w:t>
      </w:r>
      <w:r w:rsidR="00BF2A99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0748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B1DF7EC" w14:textId="796C18B9" w:rsidR="00374EF4" w:rsidRPr="006E2C3A" w:rsidRDefault="00374EF4" w:rsidP="00D8287B">
      <w:pPr>
        <w:pStyle w:val="21"/>
        <w:numPr>
          <w:ilvl w:val="0"/>
          <w:numId w:val="16"/>
        </w:numPr>
        <w:shd w:val="clear" w:color="auto" w:fill="auto"/>
        <w:tabs>
          <w:tab w:val="left" w:pos="0"/>
          <w:tab w:val="left" w:pos="1023"/>
        </w:tabs>
        <w:spacing w:after="0" w:line="240" w:lineRule="auto"/>
        <w:ind w:left="20" w:right="2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 в действие 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 xml:space="preserve">с </w:t>
      </w:r>
      <w:r w:rsidR="00443CE6" w:rsidRPr="001640C9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F2A99" w:rsidRPr="001640C9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443CE6" w:rsidRPr="001640C9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>.202</w:t>
      </w:r>
      <w:r w:rsidR="00BF2A99" w:rsidRPr="001640C9">
        <w:rPr>
          <w:rFonts w:ascii="Times New Roman" w:hAnsi="Times New Roman" w:cs="Times New Roman"/>
          <w:color w:val="0070C0"/>
          <w:sz w:val="28"/>
          <w:szCs w:val="28"/>
        </w:rPr>
        <w:t xml:space="preserve">2 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 xml:space="preserve">г. </w:t>
      </w:r>
      <w:r w:rsidR="00443CE6"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некоммерческой организации «Фонд развития промышленности Ставропольского края» 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>от</w:t>
      </w:r>
      <w:r w:rsidR="00BF2A99" w:rsidRPr="001640C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43CE6" w:rsidRPr="001640C9">
        <w:rPr>
          <w:rFonts w:ascii="Times New Roman" w:hAnsi="Times New Roman" w:cs="Times New Roman"/>
          <w:color w:val="0070C0"/>
          <w:sz w:val="28"/>
          <w:szCs w:val="28"/>
        </w:rPr>
        <w:t>09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F2A99" w:rsidRPr="001640C9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="00443CE6" w:rsidRPr="001640C9">
        <w:rPr>
          <w:rFonts w:ascii="Times New Roman" w:hAnsi="Times New Roman" w:cs="Times New Roman"/>
          <w:color w:val="0070C0"/>
          <w:sz w:val="28"/>
          <w:szCs w:val="28"/>
        </w:rPr>
        <w:t>8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>.202</w:t>
      </w:r>
      <w:r w:rsidR="00BF2A99" w:rsidRPr="001640C9">
        <w:rPr>
          <w:rFonts w:ascii="Times New Roman" w:hAnsi="Times New Roman" w:cs="Times New Roman"/>
          <w:color w:val="0070C0"/>
          <w:sz w:val="28"/>
          <w:szCs w:val="28"/>
        </w:rPr>
        <w:t xml:space="preserve">2 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 xml:space="preserve">г. № </w:t>
      </w:r>
      <w:r w:rsidR="00443CE6" w:rsidRPr="001640C9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1640C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>«О введении в действие внутренних нормативных актов».</w:t>
      </w:r>
    </w:p>
    <w:p w14:paraId="06ADAF1A" w14:textId="5191C880" w:rsidR="00374EF4" w:rsidRPr="00AA658C" w:rsidRDefault="001A0FD0" w:rsidP="008B0748">
      <w:pPr>
        <w:pStyle w:val="21"/>
        <w:numPr>
          <w:ilvl w:val="0"/>
          <w:numId w:val="16"/>
        </w:numPr>
        <w:shd w:val="clear" w:color="auto" w:fill="auto"/>
        <w:tabs>
          <w:tab w:val="left" w:pos="1023"/>
        </w:tabs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2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 взамен редакции </w:t>
      </w:r>
      <w:r w:rsidRPr="006A4C1B">
        <w:rPr>
          <w:rFonts w:ascii="Times New Roman" w:hAnsi="Times New Roman" w:cs="Times New Roman"/>
          <w:color w:val="0070C0"/>
          <w:sz w:val="28"/>
          <w:szCs w:val="28"/>
        </w:rPr>
        <w:t xml:space="preserve">1.0 </w:t>
      </w:r>
      <w:r w:rsidRPr="00AA658C">
        <w:rPr>
          <w:rFonts w:ascii="Times New Roman" w:hAnsi="Times New Roman" w:cs="Times New Roman"/>
          <w:sz w:val="28"/>
          <w:szCs w:val="28"/>
        </w:rPr>
        <w:t xml:space="preserve">Стандарта Фонда № ФРП СК-И(Грант)-8 </w:t>
      </w:r>
      <w:r w:rsidR="008D1976" w:rsidRPr="00AA658C">
        <w:rPr>
          <w:rFonts w:ascii="Times New Roman" w:hAnsi="Times New Roman" w:cs="Times New Roman"/>
          <w:sz w:val="28"/>
          <w:szCs w:val="28"/>
        </w:rPr>
        <w:t>у</w:t>
      </w:r>
      <w:r w:rsidRPr="00AA658C">
        <w:rPr>
          <w:rFonts w:ascii="Times New Roman" w:hAnsi="Times New Roman" w:cs="Times New Roman"/>
          <w:sz w:val="28"/>
          <w:szCs w:val="28"/>
        </w:rPr>
        <w:t>словия и порядок предоставления Грантов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 «ГРАНТЫ СТАВРОПОЛЬСКОГО КРАЯ»</w:t>
      </w:r>
      <w:r w:rsidR="008B0748" w:rsidRPr="00AA658C">
        <w:rPr>
          <w:rFonts w:ascii="Times New Roman" w:hAnsi="Times New Roman" w:cs="Times New Roman"/>
          <w:sz w:val="28"/>
          <w:szCs w:val="28"/>
        </w:rPr>
        <w:t>.</w:t>
      </w:r>
    </w:p>
    <w:p w14:paraId="20F01B6C" w14:textId="3658CA96" w:rsidR="00374EF4" w:rsidRPr="00EB7A84" w:rsidRDefault="00374EF4" w:rsidP="00EB7A84">
      <w:pPr>
        <w:tabs>
          <w:tab w:val="left" w:pos="0"/>
        </w:tabs>
        <w:spacing w:after="13" w:line="248" w:lineRule="auto"/>
        <w:ind w:left="714" w:right="708" w:firstLine="709"/>
        <w:rPr>
          <w:b/>
          <w:szCs w:val="28"/>
        </w:rPr>
      </w:pPr>
    </w:p>
    <w:p w14:paraId="0760B9DB" w14:textId="77777777" w:rsidR="00374EF4" w:rsidRPr="00EB7A84" w:rsidRDefault="00374EF4" w:rsidP="00EB7A84">
      <w:pPr>
        <w:tabs>
          <w:tab w:val="left" w:pos="0"/>
        </w:tabs>
        <w:spacing w:after="13" w:line="248" w:lineRule="auto"/>
        <w:ind w:left="714" w:right="708" w:firstLine="709"/>
        <w:rPr>
          <w:b/>
          <w:szCs w:val="28"/>
        </w:rPr>
      </w:pPr>
    </w:p>
    <w:p w14:paraId="6E9B4273" w14:textId="5551281E" w:rsidR="00374EF4" w:rsidRPr="00EB7A84" w:rsidRDefault="00374EF4" w:rsidP="00EB7A84">
      <w:pPr>
        <w:tabs>
          <w:tab w:val="left" w:pos="0"/>
        </w:tabs>
        <w:spacing w:after="13" w:line="248" w:lineRule="auto"/>
        <w:ind w:left="714" w:right="708" w:firstLine="709"/>
        <w:rPr>
          <w:b/>
          <w:szCs w:val="28"/>
        </w:rPr>
      </w:pPr>
    </w:p>
    <w:p w14:paraId="257CE7EF" w14:textId="43DA77EB" w:rsidR="00374EF4" w:rsidRPr="00EB7A84" w:rsidRDefault="00374EF4" w:rsidP="00EB7A84">
      <w:pPr>
        <w:tabs>
          <w:tab w:val="left" w:pos="0"/>
        </w:tabs>
        <w:spacing w:after="13" w:line="248" w:lineRule="auto"/>
        <w:ind w:left="714" w:right="708" w:firstLine="709"/>
        <w:rPr>
          <w:b/>
          <w:szCs w:val="28"/>
        </w:rPr>
      </w:pPr>
    </w:p>
    <w:p w14:paraId="2F373FC6" w14:textId="75965AC1" w:rsidR="00374EF4" w:rsidRPr="00EB7A84" w:rsidRDefault="00374EF4" w:rsidP="00EB7A84">
      <w:pPr>
        <w:tabs>
          <w:tab w:val="left" w:pos="0"/>
        </w:tabs>
        <w:spacing w:after="13" w:line="248" w:lineRule="auto"/>
        <w:ind w:left="714" w:right="708" w:firstLine="709"/>
        <w:rPr>
          <w:b/>
          <w:szCs w:val="28"/>
        </w:rPr>
      </w:pPr>
    </w:p>
    <w:p w14:paraId="75D88253" w14:textId="1BE060B4" w:rsidR="004B0ECD" w:rsidRDefault="006F7FA3" w:rsidP="00693236">
      <w:pPr>
        <w:tabs>
          <w:tab w:val="left" w:pos="0"/>
        </w:tabs>
        <w:spacing w:after="0" w:line="240" w:lineRule="auto"/>
        <w:ind w:left="0" w:firstLine="0"/>
        <w:rPr>
          <w:b/>
          <w:bCs/>
          <w:color w:val="auto"/>
          <w:szCs w:val="28"/>
        </w:rPr>
      </w:pPr>
      <w:r w:rsidRPr="00B6335D">
        <w:rPr>
          <w:b/>
          <w:bCs/>
          <w:color w:val="auto"/>
          <w:szCs w:val="28"/>
        </w:rPr>
        <w:lastRenderedPageBreak/>
        <w:t>Оглавление</w:t>
      </w:r>
      <w:r w:rsidRPr="003A6EBB">
        <w:rPr>
          <w:b/>
          <w:bCs/>
          <w:color w:val="70AD47" w:themeColor="accent6"/>
          <w:szCs w:val="28"/>
        </w:rPr>
        <w:t xml:space="preserve"> </w:t>
      </w:r>
    </w:p>
    <w:p w14:paraId="6F4668A6" w14:textId="77777777" w:rsidR="003A6EBB" w:rsidRPr="00693236" w:rsidRDefault="003A6EBB" w:rsidP="00693236">
      <w:pPr>
        <w:tabs>
          <w:tab w:val="left" w:pos="0"/>
        </w:tabs>
        <w:spacing w:after="0" w:line="240" w:lineRule="auto"/>
        <w:ind w:left="0" w:firstLine="0"/>
        <w:rPr>
          <w:b/>
          <w:bCs/>
          <w:color w:val="auto"/>
          <w:szCs w:val="28"/>
        </w:rPr>
      </w:pPr>
    </w:p>
    <w:p w14:paraId="2B5E63A0" w14:textId="7E344EBB" w:rsidR="0040061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Введение             </w:t>
      </w:r>
      <w:r w:rsidR="00FC0E81" w:rsidRPr="00E05861">
        <w:rPr>
          <w:color w:val="auto"/>
          <w:szCs w:val="28"/>
        </w:rPr>
        <w:t xml:space="preserve">  </w:t>
      </w:r>
      <w:r w:rsidRPr="00E05861">
        <w:rPr>
          <w:color w:val="auto"/>
          <w:szCs w:val="28"/>
        </w:rPr>
        <w:t xml:space="preserve">                                                                                                    </w:t>
      </w:r>
      <w:r w:rsidR="004801CD" w:rsidRPr="00E05861">
        <w:rPr>
          <w:color w:val="auto"/>
          <w:szCs w:val="28"/>
        </w:rPr>
        <w:t>4</w:t>
      </w:r>
      <w:r w:rsidRPr="00E05861">
        <w:rPr>
          <w:color w:val="auto"/>
          <w:szCs w:val="28"/>
        </w:rPr>
        <w:t xml:space="preserve"> </w:t>
      </w:r>
    </w:p>
    <w:p w14:paraId="04880067" w14:textId="17522158" w:rsidR="0040061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Основные термины и определения                                                                     </w:t>
      </w:r>
      <w:r w:rsidR="00E05861" w:rsidRPr="00E05861">
        <w:rPr>
          <w:color w:val="auto"/>
          <w:szCs w:val="28"/>
        </w:rPr>
        <w:t xml:space="preserve">   </w:t>
      </w:r>
      <w:r w:rsidR="00047D30" w:rsidRPr="00E05861">
        <w:rPr>
          <w:color w:val="auto"/>
          <w:szCs w:val="28"/>
        </w:rPr>
        <w:t>4</w:t>
      </w:r>
      <w:r w:rsidRPr="00E05861">
        <w:rPr>
          <w:color w:val="auto"/>
          <w:szCs w:val="28"/>
        </w:rPr>
        <w:t xml:space="preserve"> </w:t>
      </w:r>
    </w:p>
    <w:p w14:paraId="0E0C954E" w14:textId="2DAF7B4C" w:rsidR="004B0EC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Основные условия предоставления Грантов                                                      </w:t>
      </w:r>
      <w:r w:rsidR="00E05861" w:rsidRPr="00E05861">
        <w:rPr>
          <w:color w:val="auto"/>
          <w:szCs w:val="28"/>
        </w:rPr>
        <w:t xml:space="preserve">  </w:t>
      </w:r>
      <w:r w:rsidR="009073DF" w:rsidRPr="00E05861">
        <w:rPr>
          <w:color w:val="auto"/>
          <w:szCs w:val="28"/>
        </w:rPr>
        <w:t>6</w:t>
      </w:r>
      <w:r w:rsidRPr="00E05861">
        <w:rPr>
          <w:color w:val="auto"/>
          <w:szCs w:val="28"/>
        </w:rPr>
        <w:t xml:space="preserve"> </w:t>
      </w:r>
    </w:p>
    <w:p w14:paraId="13C87B39" w14:textId="773E2751" w:rsidR="004B0ECD" w:rsidRPr="00E05861" w:rsidRDefault="00693236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>О</w:t>
      </w:r>
      <w:r w:rsidR="006F7FA3" w:rsidRPr="00E05861">
        <w:rPr>
          <w:color w:val="auto"/>
          <w:szCs w:val="28"/>
        </w:rPr>
        <w:t xml:space="preserve">сновные требования к Заявителю                                                                     </w:t>
      </w:r>
      <w:r w:rsidR="00E05861" w:rsidRPr="00E05861">
        <w:rPr>
          <w:color w:val="auto"/>
          <w:szCs w:val="28"/>
        </w:rPr>
        <w:t xml:space="preserve">  </w:t>
      </w:r>
      <w:r w:rsidR="00E4639D" w:rsidRPr="00E05861">
        <w:rPr>
          <w:color w:val="auto"/>
          <w:szCs w:val="28"/>
        </w:rPr>
        <w:t>7</w:t>
      </w:r>
      <w:r w:rsidR="006F7FA3" w:rsidRPr="00E05861">
        <w:rPr>
          <w:color w:val="auto"/>
          <w:szCs w:val="28"/>
        </w:rPr>
        <w:t xml:space="preserve"> </w:t>
      </w:r>
    </w:p>
    <w:p w14:paraId="6C4D722E" w14:textId="7D7BC1DF" w:rsidR="004B0EC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>Перечень документов, требуемых для</w:t>
      </w:r>
      <w:r w:rsidR="0040061D" w:rsidRPr="00E05861">
        <w:rPr>
          <w:color w:val="auto"/>
          <w:szCs w:val="28"/>
        </w:rPr>
        <w:t xml:space="preserve"> </w:t>
      </w:r>
      <w:r w:rsidRPr="00E05861">
        <w:rPr>
          <w:color w:val="auto"/>
          <w:szCs w:val="28"/>
        </w:rPr>
        <w:t xml:space="preserve">получения Грантов и порядок их предоставления в Фонд  </w:t>
      </w:r>
      <w:r w:rsidR="00FC0E81" w:rsidRPr="00E05861">
        <w:rPr>
          <w:color w:val="auto"/>
          <w:szCs w:val="28"/>
        </w:rPr>
        <w:t xml:space="preserve">             </w:t>
      </w:r>
      <w:r w:rsidR="00693236" w:rsidRPr="00E05861">
        <w:rPr>
          <w:color w:val="auto"/>
          <w:szCs w:val="28"/>
        </w:rPr>
        <w:t xml:space="preserve">                                               </w:t>
      </w:r>
      <w:r w:rsidRPr="00E05861">
        <w:rPr>
          <w:color w:val="auto"/>
          <w:szCs w:val="28"/>
        </w:rPr>
        <w:t xml:space="preserve">                                   </w:t>
      </w:r>
      <w:r w:rsidR="00E05861" w:rsidRPr="00E05861">
        <w:rPr>
          <w:color w:val="auto"/>
          <w:szCs w:val="28"/>
        </w:rPr>
        <w:t xml:space="preserve">    </w:t>
      </w:r>
      <w:r w:rsidR="00121D42" w:rsidRPr="00E05861">
        <w:rPr>
          <w:color w:val="auto"/>
          <w:szCs w:val="28"/>
        </w:rPr>
        <w:t>8</w:t>
      </w:r>
      <w:r w:rsidRPr="00E05861">
        <w:rPr>
          <w:color w:val="auto"/>
          <w:szCs w:val="28"/>
        </w:rPr>
        <w:t xml:space="preserve"> </w:t>
      </w:r>
    </w:p>
    <w:p w14:paraId="722239B5" w14:textId="52EA30CD" w:rsidR="004B0EC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Экспертиза документов                          </w:t>
      </w:r>
      <w:r w:rsidR="000F3125" w:rsidRPr="00E05861">
        <w:rPr>
          <w:color w:val="auto"/>
          <w:szCs w:val="28"/>
        </w:rPr>
        <w:t xml:space="preserve">            </w:t>
      </w:r>
      <w:r w:rsidRPr="00E05861">
        <w:rPr>
          <w:color w:val="auto"/>
          <w:szCs w:val="28"/>
        </w:rPr>
        <w:t xml:space="preserve">                                          </w:t>
      </w:r>
      <w:r w:rsidR="00807D73" w:rsidRPr="00E05861">
        <w:rPr>
          <w:color w:val="auto"/>
          <w:szCs w:val="28"/>
        </w:rPr>
        <w:t xml:space="preserve">    </w:t>
      </w:r>
      <w:r w:rsidR="00E05861" w:rsidRPr="00E05861">
        <w:rPr>
          <w:color w:val="auto"/>
          <w:szCs w:val="28"/>
        </w:rPr>
        <w:t xml:space="preserve">     </w:t>
      </w:r>
      <w:r w:rsidRPr="00E05861">
        <w:rPr>
          <w:color w:val="auto"/>
          <w:szCs w:val="28"/>
        </w:rPr>
        <w:t>1</w:t>
      </w:r>
      <w:r w:rsidR="00807D73" w:rsidRPr="00E05861">
        <w:rPr>
          <w:color w:val="auto"/>
          <w:szCs w:val="28"/>
        </w:rPr>
        <w:t>1</w:t>
      </w:r>
    </w:p>
    <w:p w14:paraId="260CBD48" w14:textId="52CB2C13" w:rsidR="004B0EC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Принятие решения о предоставлении Грантов                  </w:t>
      </w:r>
      <w:r w:rsidR="005B7B7F" w:rsidRPr="00E05861">
        <w:rPr>
          <w:color w:val="auto"/>
          <w:szCs w:val="28"/>
        </w:rPr>
        <w:t xml:space="preserve"> </w:t>
      </w:r>
      <w:r w:rsidRPr="00E05861">
        <w:rPr>
          <w:color w:val="auto"/>
          <w:szCs w:val="28"/>
        </w:rPr>
        <w:t xml:space="preserve">                      </w:t>
      </w:r>
      <w:r w:rsidR="00807D73" w:rsidRPr="00E05861">
        <w:rPr>
          <w:color w:val="auto"/>
          <w:szCs w:val="28"/>
        </w:rPr>
        <w:t xml:space="preserve">     </w:t>
      </w:r>
      <w:r w:rsidR="00E05861" w:rsidRPr="00E05861">
        <w:rPr>
          <w:color w:val="auto"/>
          <w:szCs w:val="28"/>
        </w:rPr>
        <w:t xml:space="preserve">     </w:t>
      </w:r>
      <w:r w:rsidRPr="00E05861">
        <w:rPr>
          <w:color w:val="auto"/>
          <w:szCs w:val="28"/>
        </w:rPr>
        <w:t>1</w:t>
      </w:r>
      <w:r w:rsidR="00807D73" w:rsidRPr="00E05861">
        <w:rPr>
          <w:color w:val="auto"/>
          <w:szCs w:val="28"/>
        </w:rPr>
        <w:t>2</w:t>
      </w:r>
    </w:p>
    <w:p w14:paraId="13DCEBCB" w14:textId="61A14A44" w:rsidR="00693236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>Заключение соглашений о предоставлении</w:t>
      </w:r>
      <w:r w:rsidR="0040061D" w:rsidRPr="00E05861">
        <w:rPr>
          <w:color w:val="auto"/>
          <w:szCs w:val="28"/>
        </w:rPr>
        <w:t xml:space="preserve"> </w:t>
      </w:r>
      <w:r w:rsidRPr="00E05861">
        <w:rPr>
          <w:color w:val="auto"/>
          <w:szCs w:val="28"/>
        </w:rPr>
        <w:t>Грантов. Выплата Грантов</w:t>
      </w:r>
      <w:r w:rsidR="00693236" w:rsidRPr="00E05861">
        <w:rPr>
          <w:color w:val="auto"/>
          <w:szCs w:val="28"/>
        </w:rPr>
        <w:t xml:space="preserve">        </w:t>
      </w:r>
      <w:r w:rsidR="00807D73" w:rsidRPr="00E05861">
        <w:rPr>
          <w:color w:val="auto"/>
          <w:szCs w:val="28"/>
        </w:rPr>
        <w:t xml:space="preserve">     </w:t>
      </w:r>
      <w:r w:rsidR="00693236" w:rsidRPr="00E05861">
        <w:rPr>
          <w:color w:val="auto"/>
          <w:szCs w:val="28"/>
        </w:rPr>
        <w:t xml:space="preserve"> 1</w:t>
      </w:r>
      <w:r w:rsidR="00807D73" w:rsidRPr="00E05861">
        <w:rPr>
          <w:color w:val="auto"/>
          <w:szCs w:val="28"/>
        </w:rPr>
        <w:t>4</w:t>
      </w:r>
    </w:p>
    <w:p w14:paraId="65A6459A" w14:textId="33F5F813" w:rsidR="0040061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Приложение № 1                                                                </w:t>
      </w:r>
      <w:r w:rsidR="00807D73" w:rsidRPr="00E05861">
        <w:rPr>
          <w:color w:val="auto"/>
          <w:szCs w:val="28"/>
        </w:rPr>
        <w:t xml:space="preserve">                           </w:t>
      </w:r>
      <w:r w:rsidR="005B7B7F" w:rsidRPr="00E05861">
        <w:rPr>
          <w:color w:val="auto"/>
          <w:szCs w:val="28"/>
        </w:rPr>
        <w:t xml:space="preserve"> </w:t>
      </w:r>
      <w:r w:rsidR="00807D73" w:rsidRPr="00E05861">
        <w:rPr>
          <w:color w:val="auto"/>
          <w:szCs w:val="28"/>
        </w:rPr>
        <w:t xml:space="preserve">  </w:t>
      </w:r>
      <w:r w:rsidR="00E05861" w:rsidRPr="00E05861">
        <w:rPr>
          <w:color w:val="auto"/>
          <w:szCs w:val="28"/>
        </w:rPr>
        <w:t xml:space="preserve">     </w:t>
      </w:r>
      <w:r w:rsidRPr="00E05861">
        <w:rPr>
          <w:color w:val="auto"/>
          <w:szCs w:val="28"/>
        </w:rPr>
        <w:t xml:space="preserve"> 1</w:t>
      </w:r>
      <w:r w:rsidR="00807D73" w:rsidRPr="00E05861">
        <w:rPr>
          <w:color w:val="auto"/>
          <w:szCs w:val="28"/>
        </w:rPr>
        <w:t>5</w:t>
      </w:r>
      <w:r w:rsidRPr="00E05861">
        <w:rPr>
          <w:color w:val="auto"/>
          <w:szCs w:val="28"/>
        </w:rPr>
        <w:t xml:space="preserve"> </w:t>
      </w:r>
    </w:p>
    <w:p w14:paraId="5B4D1AD7" w14:textId="4B2C9F97" w:rsidR="0040061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>Приложение № 2</w:t>
      </w:r>
      <w:r w:rsidR="005B7B7F" w:rsidRPr="00E05861">
        <w:rPr>
          <w:color w:val="auto"/>
          <w:szCs w:val="28"/>
        </w:rPr>
        <w:t xml:space="preserve">       </w:t>
      </w:r>
      <w:r w:rsidRPr="00E05861">
        <w:rPr>
          <w:color w:val="auto"/>
          <w:szCs w:val="28"/>
        </w:rPr>
        <w:t xml:space="preserve">                                                     </w:t>
      </w:r>
      <w:r w:rsidR="00807D73" w:rsidRPr="00E05861">
        <w:rPr>
          <w:color w:val="auto"/>
          <w:szCs w:val="28"/>
        </w:rPr>
        <w:t xml:space="preserve">                                  </w:t>
      </w:r>
      <w:r w:rsidRPr="00E05861">
        <w:rPr>
          <w:color w:val="auto"/>
          <w:szCs w:val="28"/>
        </w:rPr>
        <w:t xml:space="preserve"> </w:t>
      </w:r>
      <w:r w:rsidR="00E05861" w:rsidRPr="00E05861">
        <w:rPr>
          <w:color w:val="auto"/>
          <w:szCs w:val="28"/>
        </w:rPr>
        <w:t xml:space="preserve">     </w:t>
      </w:r>
      <w:r w:rsidR="00807D73" w:rsidRPr="00E05861">
        <w:rPr>
          <w:color w:val="auto"/>
          <w:szCs w:val="28"/>
        </w:rPr>
        <w:t>17</w:t>
      </w:r>
      <w:r w:rsidRPr="00E05861">
        <w:rPr>
          <w:color w:val="auto"/>
          <w:szCs w:val="28"/>
        </w:rPr>
        <w:t xml:space="preserve"> </w:t>
      </w:r>
    </w:p>
    <w:p w14:paraId="3C03CCA9" w14:textId="49FFF759" w:rsidR="004B0EC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Приложение № 3                                                                                                  </w:t>
      </w:r>
      <w:r w:rsidR="00807D73" w:rsidRPr="00E05861">
        <w:rPr>
          <w:color w:val="auto"/>
          <w:szCs w:val="28"/>
        </w:rPr>
        <w:t xml:space="preserve">                                  </w:t>
      </w:r>
      <w:r w:rsidRPr="00E05861">
        <w:rPr>
          <w:color w:val="auto"/>
          <w:szCs w:val="28"/>
        </w:rPr>
        <w:t xml:space="preserve">  </w:t>
      </w:r>
      <w:r w:rsidR="004801CD" w:rsidRPr="00E05861">
        <w:rPr>
          <w:color w:val="auto"/>
          <w:szCs w:val="28"/>
        </w:rPr>
        <w:t>2</w:t>
      </w:r>
      <w:r w:rsidR="00807D73" w:rsidRPr="00E05861">
        <w:rPr>
          <w:color w:val="auto"/>
          <w:szCs w:val="28"/>
        </w:rPr>
        <w:t>0</w:t>
      </w:r>
      <w:r w:rsidRPr="00E05861">
        <w:rPr>
          <w:color w:val="auto"/>
          <w:szCs w:val="28"/>
        </w:rPr>
        <w:t xml:space="preserve"> </w:t>
      </w:r>
    </w:p>
    <w:p w14:paraId="78CF3633" w14:textId="1FE8BD80" w:rsidR="004B0EC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 xml:space="preserve">Приложение № 4                                                                                                   </w:t>
      </w:r>
      <w:r w:rsidR="00807D73" w:rsidRPr="00E05861">
        <w:rPr>
          <w:color w:val="auto"/>
          <w:szCs w:val="28"/>
        </w:rPr>
        <w:t xml:space="preserve">                                  </w:t>
      </w:r>
      <w:r w:rsidRPr="00E05861">
        <w:rPr>
          <w:color w:val="auto"/>
          <w:szCs w:val="28"/>
        </w:rPr>
        <w:t xml:space="preserve"> 2</w:t>
      </w:r>
      <w:r w:rsidR="00807D73" w:rsidRPr="00E05861">
        <w:rPr>
          <w:color w:val="auto"/>
          <w:szCs w:val="28"/>
        </w:rPr>
        <w:t>1</w:t>
      </w:r>
      <w:r w:rsidRPr="00E05861">
        <w:rPr>
          <w:color w:val="auto"/>
          <w:szCs w:val="28"/>
        </w:rPr>
        <w:t xml:space="preserve"> </w:t>
      </w:r>
    </w:p>
    <w:p w14:paraId="405F3551" w14:textId="6FA26897" w:rsidR="004B0ECD" w:rsidRPr="00E05861" w:rsidRDefault="006F7FA3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>Приложение № 5</w:t>
      </w:r>
      <w:r w:rsidR="005B7B7F" w:rsidRPr="00E05861">
        <w:rPr>
          <w:color w:val="auto"/>
          <w:szCs w:val="28"/>
        </w:rPr>
        <w:t xml:space="preserve">   </w:t>
      </w:r>
      <w:r w:rsidRPr="00E05861">
        <w:rPr>
          <w:color w:val="auto"/>
          <w:szCs w:val="28"/>
        </w:rPr>
        <w:t xml:space="preserve">                                                        </w:t>
      </w:r>
      <w:r w:rsidR="00F513D3" w:rsidRPr="00E05861">
        <w:rPr>
          <w:color w:val="auto"/>
          <w:szCs w:val="28"/>
        </w:rPr>
        <w:t xml:space="preserve">                                  </w:t>
      </w:r>
      <w:r w:rsidRPr="00E05861">
        <w:rPr>
          <w:color w:val="auto"/>
          <w:szCs w:val="28"/>
        </w:rPr>
        <w:t xml:space="preserve">  </w:t>
      </w:r>
      <w:r w:rsidR="00E05861" w:rsidRPr="00E05861">
        <w:rPr>
          <w:color w:val="auto"/>
          <w:szCs w:val="28"/>
        </w:rPr>
        <w:t xml:space="preserve">     </w:t>
      </w:r>
      <w:r w:rsidRPr="00E05861">
        <w:rPr>
          <w:color w:val="auto"/>
          <w:szCs w:val="28"/>
        </w:rPr>
        <w:t>2</w:t>
      </w:r>
      <w:r w:rsidR="00F513D3" w:rsidRPr="00E05861">
        <w:rPr>
          <w:color w:val="auto"/>
          <w:szCs w:val="28"/>
        </w:rPr>
        <w:t>2</w:t>
      </w:r>
      <w:r w:rsidRPr="00E05861">
        <w:rPr>
          <w:color w:val="auto"/>
          <w:szCs w:val="28"/>
        </w:rPr>
        <w:t xml:space="preserve"> </w:t>
      </w:r>
    </w:p>
    <w:p w14:paraId="7E2A5E97" w14:textId="4D97C0CF" w:rsidR="000F73A2" w:rsidRPr="00E05861" w:rsidRDefault="000F73A2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E05861">
        <w:rPr>
          <w:color w:val="auto"/>
          <w:szCs w:val="28"/>
        </w:rPr>
        <w:t>Приложение № 6</w:t>
      </w:r>
      <w:r w:rsidR="005B7B7F" w:rsidRPr="00E05861">
        <w:rPr>
          <w:color w:val="auto"/>
          <w:szCs w:val="28"/>
        </w:rPr>
        <w:t xml:space="preserve">                                                                                               </w:t>
      </w:r>
      <w:r w:rsidR="00E05861" w:rsidRPr="00E05861">
        <w:rPr>
          <w:color w:val="auto"/>
          <w:szCs w:val="28"/>
        </w:rPr>
        <w:t xml:space="preserve">     </w:t>
      </w:r>
      <w:r w:rsidR="00F513D3" w:rsidRPr="00E05861">
        <w:rPr>
          <w:color w:val="auto"/>
          <w:szCs w:val="28"/>
        </w:rPr>
        <w:t>24</w:t>
      </w:r>
    </w:p>
    <w:p w14:paraId="0E971305" w14:textId="25AB16A8" w:rsidR="00693236" w:rsidRPr="00B6335D" w:rsidRDefault="000F73A2" w:rsidP="00693236">
      <w:pPr>
        <w:pStyle w:val="a5"/>
        <w:numPr>
          <w:ilvl w:val="0"/>
          <w:numId w:val="1"/>
        </w:numPr>
        <w:tabs>
          <w:tab w:val="left" w:pos="0"/>
        </w:tabs>
        <w:ind w:left="0" w:firstLine="0"/>
        <w:rPr>
          <w:color w:val="auto"/>
          <w:szCs w:val="28"/>
        </w:rPr>
      </w:pPr>
      <w:r w:rsidRPr="00B6335D">
        <w:rPr>
          <w:color w:val="auto"/>
          <w:szCs w:val="28"/>
        </w:rPr>
        <w:t>Приложение № 7</w:t>
      </w:r>
      <w:r w:rsidR="005B7B7F" w:rsidRPr="00B6335D">
        <w:rPr>
          <w:color w:val="auto"/>
          <w:szCs w:val="28"/>
        </w:rPr>
        <w:t xml:space="preserve"> </w:t>
      </w:r>
      <w:r w:rsidR="00693236" w:rsidRPr="00B6335D">
        <w:rPr>
          <w:color w:val="auto"/>
          <w:szCs w:val="28"/>
        </w:rPr>
        <w:t xml:space="preserve">                                                          </w:t>
      </w:r>
      <w:r w:rsidR="00F513D3" w:rsidRPr="00B6335D">
        <w:rPr>
          <w:color w:val="auto"/>
          <w:szCs w:val="28"/>
        </w:rPr>
        <w:t xml:space="preserve">                                   </w:t>
      </w:r>
      <w:r w:rsidR="00693236" w:rsidRPr="00B6335D">
        <w:rPr>
          <w:color w:val="auto"/>
          <w:szCs w:val="28"/>
        </w:rPr>
        <w:t xml:space="preserve"> </w:t>
      </w:r>
      <w:r w:rsidR="00E05861" w:rsidRPr="00B6335D">
        <w:rPr>
          <w:color w:val="auto"/>
          <w:szCs w:val="28"/>
        </w:rPr>
        <w:t xml:space="preserve">     </w:t>
      </w:r>
      <w:r w:rsidR="00F513D3" w:rsidRPr="00B6335D">
        <w:rPr>
          <w:color w:val="auto"/>
          <w:szCs w:val="28"/>
        </w:rPr>
        <w:t>2</w:t>
      </w:r>
      <w:r w:rsidR="006F0990" w:rsidRPr="00B6335D">
        <w:rPr>
          <w:color w:val="auto"/>
          <w:szCs w:val="28"/>
        </w:rPr>
        <w:t>9</w:t>
      </w:r>
    </w:p>
    <w:p w14:paraId="79F08CF4" w14:textId="6511116A" w:rsidR="004B0ECD" w:rsidRPr="00EB7A84" w:rsidRDefault="004B0ECD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</w:p>
    <w:p w14:paraId="1C5C6F51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212747E0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7AFD20DB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5BE27282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194FD64C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26DCD8C2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01745855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676D5DCA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69B3EEF7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36E36434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4C87FD00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1801C83D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176B7A78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11460AD0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47199066" w14:textId="77777777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3AC573CB" w14:textId="458E04DB" w:rsidR="004B0ECD" w:rsidRPr="00EB7A84" w:rsidRDefault="006F7FA3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  <w:r w:rsidRPr="00EB7A84">
        <w:rPr>
          <w:szCs w:val="28"/>
        </w:rPr>
        <w:t xml:space="preserve"> </w:t>
      </w:r>
    </w:p>
    <w:p w14:paraId="745D2CF5" w14:textId="3592A652" w:rsidR="004D0888" w:rsidRPr="00EB7A84" w:rsidRDefault="004D0888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</w:p>
    <w:p w14:paraId="5603603E" w14:textId="5A901D2A" w:rsidR="004D0888" w:rsidRPr="00EB7A84" w:rsidRDefault="004D0888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</w:p>
    <w:p w14:paraId="65BBAAA6" w14:textId="6B8E8CB3" w:rsidR="004D0888" w:rsidRPr="00EB7A84" w:rsidRDefault="004D0888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</w:p>
    <w:p w14:paraId="56B8AC88" w14:textId="77777777" w:rsidR="004D0888" w:rsidRPr="00EB7A84" w:rsidRDefault="004D0888" w:rsidP="00EB7A84">
      <w:pPr>
        <w:tabs>
          <w:tab w:val="left" w:pos="0"/>
        </w:tabs>
        <w:spacing w:after="0" w:line="259" w:lineRule="auto"/>
        <w:ind w:left="0" w:firstLine="709"/>
        <w:rPr>
          <w:szCs w:val="28"/>
        </w:rPr>
      </w:pPr>
    </w:p>
    <w:p w14:paraId="43F80B50" w14:textId="55CF1EBE" w:rsidR="004B0ECD" w:rsidRDefault="006F7FA3" w:rsidP="00EB7A84">
      <w:pPr>
        <w:tabs>
          <w:tab w:val="left" w:pos="0"/>
        </w:tabs>
        <w:spacing w:after="0" w:line="259" w:lineRule="auto"/>
        <w:ind w:left="63" w:firstLine="709"/>
        <w:rPr>
          <w:b/>
          <w:szCs w:val="28"/>
        </w:rPr>
      </w:pPr>
      <w:r w:rsidRPr="00EB7A84">
        <w:rPr>
          <w:b/>
          <w:szCs w:val="28"/>
        </w:rPr>
        <w:t xml:space="preserve"> </w:t>
      </w:r>
    </w:p>
    <w:p w14:paraId="05DB4707" w14:textId="48408F84" w:rsidR="00693236" w:rsidRDefault="00693236" w:rsidP="00EB7A84">
      <w:pPr>
        <w:tabs>
          <w:tab w:val="left" w:pos="0"/>
        </w:tabs>
        <w:spacing w:after="0" w:line="259" w:lineRule="auto"/>
        <w:ind w:left="63" w:firstLine="709"/>
        <w:rPr>
          <w:b/>
          <w:szCs w:val="28"/>
        </w:rPr>
      </w:pPr>
    </w:p>
    <w:p w14:paraId="430DA6F0" w14:textId="77777777" w:rsidR="00693236" w:rsidRPr="00EB7A84" w:rsidRDefault="00693236" w:rsidP="00B45565">
      <w:pPr>
        <w:tabs>
          <w:tab w:val="left" w:pos="0"/>
        </w:tabs>
        <w:spacing w:after="0" w:line="259" w:lineRule="auto"/>
        <w:ind w:left="0" w:firstLine="0"/>
        <w:rPr>
          <w:szCs w:val="28"/>
        </w:rPr>
      </w:pPr>
    </w:p>
    <w:p w14:paraId="457E275C" w14:textId="13B8C5F2" w:rsidR="003C1FE0" w:rsidRPr="003C1FE0" w:rsidRDefault="006F7FA3" w:rsidP="003C1FE0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rPr>
          <w:b/>
          <w:szCs w:val="28"/>
        </w:rPr>
      </w:pPr>
      <w:r w:rsidRPr="003C1FE0">
        <w:rPr>
          <w:b/>
          <w:szCs w:val="28"/>
        </w:rPr>
        <w:lastRenderedPageBreak/>
        <w:t>Введение</w:t>
      </w:r>
    </w:p>
    <w:p w14:paraId="49F9ED41" w14:textId="22555E23" w:rsidR="004B0ECD" w:rsidRPr="00EB7A84" w:rsidRDefault="004B0ECD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</w:p>
    <w:p w14:paraId="140FC0A4" w14:textId="3AB5185B" w:rsidR="004B0ECD" w:rsidRPr="008B0748" w:rsidRDefault="006F7FA3" w:rsidP="00EB7A8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szCs w:val="28"/>
        </w:rPr>
        <w:t xml:space="preserve">Настоящий Стандарт определяет условия и порядок предоставления некоммерческой организацией «Фонд развития промышленности </w:t>
      </w:r>
      <w:r w:rsidR="00A913BA" w:rsidRPr="00EB7A84">
        <w:rPr>
          <w:szCs w:val="28"/>
        </w:rPr>
        <w:t>Ставропольского</w:t>
      </w:r>
      <w:r w:rsidRPr="00EB7A84">
        <w:rPr>
          <w:szCs w:val="28"/>
        </w:rPr>
        <w:t xml:space="preserve"> </w:t>
      </w:r>
      <w:r w:rsidRPr="00D14531">
        <w:rPr>
          <w:szCs w:val="28"/>
        </w:rPr>
        <w:t>края» (далее – Фонд) финансовой поддержки субъектам деятельности в сфере</w:t>
      </w:r>
      <w:r w:rsidRPr="00EB7A84">
        <w:rPr>
          <w:szCs w:val="28"/>
        </w:rPr>
        <w:t xml:space="preserve"> промышленности </w:t>
      </w:r>
      <w:r w:rsidR="00A913BA" w:rsidRPr="00EB7A84">
        <w:rPr>
          <w:szCs w:val="28"/>
        </w:rPr>
        <w:t xml:space="preserve">Ставропольского </w:t>
      </w:r>
      <w:r w:rsidRPr="00EB7A84">
        <w:rPr>
          <w:szCs w:val="28"/>
        </w:rPr>
        <w:t xml:space="preserve">края (далее – Субъекты промышленности)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законом от 2 декабря 1990 г. № 395-I «О банках и банковской деятельности» требованиям, в целях пополнения оборотных средств (далее </w:t>
      </w:r>
      <w:r w:rsidRPr="008B0748">
        <w:rPr>
          <w:color w:val="auto"/>
          <w:szCs w:val="28"/>
        </w:rPr>
        <w:t>– Кредитные организации, Кредитные договоры</w:t>
      </w:r>
      <w:r w:rsidR="009F06C8" w:rsidRPr="008B0748">
        <w:rPr>
          <w:color w:val="auto"/>
          <w:szCs w:val="28"/>
        </w:rPr>
        <w:t>, Гранты</w:t>
      </w:r>
      <w:r w:rsidRPr="008B0748">
        <w:rPr>
          <w:color w:val="auto"/>
          <w:szCs w:val="28"/>
        </w:rPr>
        <w:t>).</w:t>
      </w:r>
    </w:p>
    <w:p w14:paraId="3B5E07E1" w14:textId="30099F83" w:rsidR="004B0ECD" w:rsidRPr="008B0748" w:rsidRDefault="00974D59" w:rsidP="00EB7A8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8B0748">
        <w:rPr>
          <w:color w:val="auto"/>
          <w:szCs w:val="28"/>
        </w:rPr>
        <w:t>П</w:t>
      </w:r>
      <w:r w:rsidR="009F06C8" w:rsidRPr="008B0748">
        <w:rPr>
          <w:color w:val="auto"/>
          <w:szCs w:val="28"/>
        </w:rPr>
        <w:t xml:space="preserve">редоставление Грантов </w:t>
      </w:r>
      <w:r w:rsidR="006F7FA3" w:rsidRPr="008B0748">
        <w:rPr>
          <w:color w:val="auto"/>
          <w:szCs w:val="28"/>
        </w:rPr>
        <w:t xml:space="preserve">в рамках </w:t>
      </w:r>
      <w:r w:rsidRPr="008B0748">
        <w:rPr>
          <w:color w:val="auto"/>
          <w:szCs w:val="28"/>
        </w:rPr>
        <w:t xml:space="preserve">настоящего Стандарта </w:t>
      </w:r>
      <w:r w:rsidR="006F7FA3" w:rsidRPr="008B0748">
        <w:rPr>
          <w:color w:val="auto"/>
          <w:szCs w:val="28"/>
        </w:rPr>
        <w:t xml:space="preserve">осуществляется Фондом в соответствии со следующими условиями: </w:t>
      </w:r>
    </w:p>
    <w:p w14:paraId="21611456" w14:textId="5436F432" w:rsidR="004B0ECD" w:rsidRPr="00B6335D" w:rsidRDefault="006F7FA3" w:rsidP="00EB7A84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8B0748">
        <w:rPr>
          <w:color w:val="auto"/>
          <w:szCs w:val="28"/>
        </w:rPr>
        <w:t xml:space="preserve">соответствие направлений расходования </w:t>
      </w:r>
      <w:r w:rsidRPr="00EB7A84">
        <w:rPr>
          <w:szCs w:val="28"/>
        </w:rPr>
        <w:t xml:space="preserve">средств, полученных по </w:t>
      </w:r>
      <w:r w:rsidR="00C01B86" w:rsidRPr="00B6335D">
        <w:rPr>
          <w:color w:val="auto"/>
          <w:szCs w:val="28"/>
        </w:rPr>
        <w:t>К</w:t>
      </w:r>
      <w:r w:rsidR="00C01B86" w:rsidRPr="00B6335D">
        <w:rPr>
          <w:szCs w:val="28"/>
        </w:rPr>
        <w:t xml:space="preserve">редитным </w:t>
      </w:r>
      <w:r w:rsidRPr="00B6335D">
        <w:rPr>
          <w:szCs w:val="28"/>
        </w:rPr>
        <w:t xml:space="preserve">договорам, требованиям настоящего Стандарта; </w:t>
      </w:r>
    </w:p>
    <w:p w14:paraId="1157C11B" w14:textId="5F02625F" w:rsidR="004B0ECD" w:rsidRPr="00B6335D" w:rsidRDefault="006F7FA3" w:rsidP="00D215DB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соответствие </w:t>
      </w:r>
      <w:r w:rsidRPr="00EB7A84">
        <w:rPr>
          <w:szCs w:val="28"/>
        </w:rPr>
        <w:tab/>
        <w:t xml:space="preserve">Заявителя </w:t>
      </w:r>
      <w:r w:rsidRPr="00EB7A84">
        <w:rPr>
          <w:szCs w:val="28"/>
        </w:rPr>
        <w:tab/>
        <w:t>требованиям, предъявляемым</w:t>
      </w:r>
      <w:r w:rsidR="00D215DB">
        <w:rPr>
          <w:szCs w:val="28"/>
        </w:rPr>
        <w:t xml:space="preserve"> настоящим </w:t>
      </w:r>
      <w:r w:rsidRPr="00B6335D">
        <w:rPr>
          <w:szCs w:val="28"/>
        </w:rPr>
        <w:t>Стандартом</w:t>
      </w:r>
      <w:r w:rsidR="00C01B86" w:rsidRPr="00B6335D">
        <w:rPr>
          <w:color w:val="auto"/>
          <w:szCs w:val="28"/>
        </w:rPr>
        <w:t>,</w:t>
      </w:r>
      <w:r w:rsidRPr="00B6335D">
        <w:rPr>
          <w:szCs w:val="28"/>
        </w:rPr>
        <w:t xml:space="preserve"> к Субъектам промышленности,</w:t>
      </w:r>
      <w:r w:rsidR="00A913BA" w:rsidRPr="00B6335D">
        <w:rPr>
          <w:szCs w:val="28"/>
        </w:rPr>
        <w:t xml:space="preserve"> и</w:t>
      </w:r>
      <w:r w:rsidRPr="00B6335D">
        <w:rPr>
          <w:szCs w:val="28"/>
        </w:rPr>
        <w:t xml:space="preserve">меющим право на получение Гранта; </w:t>
      </w:r>
    </w:p>
    <w:p w14:paraId="6E97F42F" w14:textId="3D3B714C" w:rsidR="004B0ECD" w:rsidRPr="00EB7A84" w:rsidRDefault="006F7FA3" w:rsidP="00EB7A84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B6335D">
        <w:rPr>
          <w:szCs w:val="28"/>
        </w:rPr>
        <w:t>выполнение Заявителем требований порядка и сроков подготовки и</w:t>
      </w:r>
      <w:r w:rsidRPr="00EB7A84">
        <w:rPr>
          <w:szCs w:val="28"/>
        </w:rPr>
        <w:t xml:space="preserve"> представления документов в Фонд, определенных настоящим Стандартом; </w:t>
      </w:r>
    </w:p>
    <w:p w14:paraId="03C4F737" w14:textId="50742BE8" w:rsidR="00C42089" w:rsidRPr="00D14531" w:rsidRDefault="00974D59" w:rsidP="00B052BF">
      <w:pPr>
        <w:numPr>
          <w:ilvl w:val="2"/>
          <w:numId w:val="5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D14531">
        <w:rPr>
          <w:color w:val="auto"/>
          <w:szCs w:val="28"/>
        </w:rPr>
        <w:t xml:space="preserve">осуществление Заявителем </w:t>
      </w:r>
      <w:r w:rsidR="006F7FA3" w:rsidRPr="00D14531">
        <w:rPr>
          <w:color w:val="auto"/>
          <w:szCs w:val="28"/>
        </w:rPr>
        <w:t>вид</w:t>
      </w:r>
      <w:r w:rsidRPr="00D14531">
        <w:rPr>
          <w:color w:val="auto"/>
          <w:szCs w:val="28"/>
        </w:rPr>
        <w:t xml:space="preserve">ов </w:t>
      </w:r>
      <w:r w:rsidR="006F7FA3" w:rsidRPr="00D14531">
        <w:rPr>
          <w:color w:val="auto"/>
          <w:szCs w:val="28"/>
        </w:rPr>
        <w:t>экономической деятельности</w:t>
      </w:r>
      <w:r w:rsidRPr="00D14531">
        <w:rPr>
          <w:color w:val="auto"/>
          <w:szCs w:val="28"/>
        </w:rPr>
        <w:t xml:space="preserve">, которые относятся </w:t>
      </w:r>
      <w:r w:rsidR="006F7FA3" w:rsidRPr="00D14531">
        <w:rPr>
          <w:color w:val="auto"/>
          <w:szCs w:val="28"/>
        </w:rPr>
        <w:t>к сфере ведения Министерства промышленности и торговли Российской Федерации</w:t>
      </w:r>
      <w:r w:rsidR="00C42089" w:rsidRPr="00D14531">
        <w:rPr>
          <w:color w:val="auto"/>
          <w:szCs w:val="28"/>
        </w:rPr>
        <w:t xml:space="preserve"> - совокупность видов экономической деятельности, относящихся к </w:t>
      </w:r>
      <w:hyperlink r:id="rId9" w:history="1">
        <w:r w:rsidR="00C42089" w:rsidRPr="00D14531">
          <w:rPr>
            <w:color w:val="auto"/>
            <w:szCs w:val="28"/>
          </w:rPr>
          <w:t>разделу</w:t>
        </w:r>
      </w:hyperlink>
      <w:r w:rsidR="00C42089" w:rsidRPr="00D14531">
        <w:rPr>
          <w:color w:val="auto"/>
          <w:szCs w:val="28"/>
        </w:rPr>
        <w:t xml:space="preserve"> «Обрабатывающие производства» Общероссийского классификатора видов экономической деятельности </w:t>
      </w:r>
      <w:r w:rsidR="00C42089" w:rsidRPr="006E2C3A">
        <w:rPr>
          <w:color w:val="000000" w:themeColor="text1"/>
          <w:szCs w:val="28"/>
        </w:rPr>
        <w:t>(</w:t>
      </w:r>
      <w:r w:rsidR="00C42089" w:rsidRPr="006A4C1B">
        <w:rPr>
          <w:color w:val="0070C0"/>
          <w:szCs w:val="28"/>
        </w:rPr>
        <w:t xml:space="preserve">за исключением </w:t>
      </w:r>
      <w:hyperlink r:id="rId10" w:history="1">
        <w:r w:rsidR="00C42089" w:rsidRPr="006A4C1B">
          <w:rPr>
            <w:color w:val="0070C0"/>
            <w:szCs w:val="28"/>
          </w:rPr>
          <w:t>классов 10</w:t>
        </w:r>
      </w:hyperlink>
      <w:r w:rsidR="00C42089" w:rsidRPr="006A4C1B">
        <w:rPr>
          <w:color w:val="0070C0"/>
          <w:szCs w:val="28"/>
        </w:rPr>
        <w:t xml:space="preserve">, </w:t>
      </w:r>
      <w:hyperlink r:id="rId11" w:history="1">
        <w:r w:rsidR="00C42089" w:rsidRPr="006A4C1B">
          <w:rPr>
            <w:color w:val="0070C0"/>
            <w:szCs w:val="28"/>
          </w:rPr>
          <w:t>11</w:t>
        </w:r>
      </w:hyperlink>
      <w:r w:rsidR="00C42089" w:rsidRPr="006A4C1B">
        <w:rPr>
          <w:color w:val="0070C0"/>
          <w:szCs w:val="28"/>
        </w:rPr>
        <w:t xml:space="preserve">, </w:t>
      </w:r>
      <w:hyperlink r:id="rId12" w:history="1">
        <w:r w:rsidR="00C42089" w:rsidRPr="006A4C1B">
          <w:rPr>
            <w:color w:val="0070C0"/>
            <w:szCs w:val="28"/>
          </w:rPr>
          <w:t>12</w:t>
        </w:r>
      </w:hyperlink>
      <w:r w:rsidR="00C42089" w:rsidRPr="006A4C1B">
        <w:rPr>
          <w:color w:val="0070C0"/>
          <w:szCs w:val="28"/>
        </w:rPr>
        <w:t xml:space="preserve">, </w:t>
      </w:r>
      <w:hyperlink r:id="rId13" w:history="1">
        <w:r w:rsidR="00C42089" w:rsidRPr="006A4C1B">
          <w:rPr>
            <w:color w:val="0070C0"/>
            <w:szCs w:val="28"/>
          </w:rPr>
          <w:t>18</w:t>
        </w:r>
      </w:hyperlink>
      <w:r w:rsidR="00C42089" w:rsidRPr="006A4C1B">
        <w:rPr>
          <w:color w:val="0070C0"/>
          <w:szCs w:val="28"/>
        </w:rPr>
        <w:t xml:space="preserve">, </w:t>
      </w:r>
      <w:hyperlink r:id="rId14" w:history="1">
        <w:r w:rsidR="00C42089" w:rsidRPr="006A4C1B">
          <w:rPr>
            <w:color w:val="0070C0"/>
            <w:szCs w:val="28"/>
          </w:rPr>
          <w:t>19</w:t>
        </w:r>
      </w:hyperlink>
      <w:r w:rsidR="00C42089" w:rsidRPr="006A4C1B">
        <w:rPr>
          <w:color w:val="0070C0"/>
          <w:szCs w:val="28"/>
        </w:rPr>
        <w:t xml:space="preserve">, </w:t>
      </w:r>
      <w:hyperlink r:id="rId15" w:history="1">
        <w:r w:rsidR="00C42089" w:rsidRPr="006A4C1B">
          <w:rPr>
            <w:color w:val="0070C0"/>
            <w:szCs w:val="28"/>
          </w:rPr>
          <w:t>групп 20.53</w:t>
        </w:r>
      </w:hyperlink>
      <w:r w:rsidR="00C42089" w:rsidRPr="006A4C1B">
        <w:rPr>
          <w:color w:val="0070C0"/>
          <w:szCs w:val="28"/>
        </w:rPr>
        <w:t>,</w:t>
      </w:r>
      <w:r w:rsidR="00F41E13" w:rsidRPr="006A4C1B">
        <w:rPr>
          <w:color w:val="0070C0"/>
        </w:rPr>
        <w:t xml:space="preserve"> </w:t>
      </w:r>
      <w:hyperlink r:id="rId16" w:history="1">
        <w:r w:rsidR="00C42089" w:rsidRPr="006A4C1B">
          <w:rPr>
            <w:color w:val="0070C0"/>
            <w:szCs w:val="28"/>
          </w:rPr>
          <w:t>24.46</w:t>
        </w:r>
      </w:hyperlink>
      <w:r w:rsidR="00C42089" w:rsidRPr="006A4C1B">
        <w:rPr>
          <w:color w:val="0070C0"/>
          <w:szCs w:val="28"/>
        </w:rPr>
        <w:t xml:space="preserve">, </w:t>
      </w:r>
      <w:hyperlink r:id="rId17" w:history="1">
        <w:r w:rsidR="00C42089" w:rsidRPr="006A4C1B">
          <w:rPr>
            <w:color w:val="0070C0"/>
            <w:szCs w:val="28"/>
          </w:rPr>
          <w:t>подгрупп 20.14.1</w:t>
        </w:r>
      </w:hyperlink>
      <w:r w:rsidR="00F41C8F" w:rsidRPr="006A4C1B">
        <w:rPr>
          <w:color w:val="0070C0"/>
          <w:szCs w:val="28"/>
        </w:rPr>
        <w:t>, 20.59.2, 20.59.6</w:t>
      </w:r>
      <w:r w:rsidR="00C42089" w:rsidRPr="006E2C3A">
        <w:rPr>
          <w:color w:val="000000" w:themeColor="text1"/>
          <w:szCs w:val="28"/>
        </w:rPr>
        <w:t>)</w:t>
      </w:r>
      <w:r w:rsidR="00C42089" w:rsidRPr="00D14531">
        <w:rPr>
          <w:color w:val="auto"/>
          <w:szCs w:val="28"/>
        </w:rPr>
        <w:t>.</w:t>
      </w:r>
    </w:p>
    <w:p w14:paraId="79E75A62" w14:textId="77777777" w:rsidR="004B0ECD" w:rsidRPr="00EB7A84" w:rsidRDefault="006F7FA3" w:rsidP="00EB7A8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Проведение экспертизы Заявления (рассмотрение комплекта документов по поступившим Заявлениям) представляет собой процесс его анализа и отбора на соответствие требованиям, установленным настоящим Стандартом, в рамках проведения отбора посредством запроса предложений на получение Гранта. </w:t>
      </w:r>
    </w:p>
    <w:p w14:paraId="3B836194" w14:textId="5D0B3CAD" w:rsidR="004B0ECD" w:rsidRPr="00FA4DFB" w:rsidRDefault="006F7FA3" w:rsidP="00EB7A8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szCs w:val="28"/>
        </w:rPr>
        <w:t xml:space="preserve">Подведение </w:t>
      </w:r>
      <w:r w:rsidRPr="00FA4DFB">
        <w:rPr>
          <w:color w:val="auto"/>
          <w:szCs w:val="28"/>
        </w:rPr>
        <w:t xml:space="preserve">итогов </w:t>
      </w:r>
      <w:r w:rsidR="00DB6F25" w:rsidRPr="00FA4DFB">
        <w:rPr>
          <w:color w:val="auto"/>
          <w:szCs w:val="28"/>
        </w:rPr>
        <w:t xml:space="preserve">ежемесячного </w:t>
      </w:r>
      <w:r w:rsidRPr="00FA4DFB">
        <w:rPr>
          <w:color w:val="auto"/>
          <w:szCs w:val="28"/>
        </w:rPr>
        <w:t>отбора – процесс принятия решения уполномоченным органом Фонда</w:t>
      </w:r>
      <w:r w:rsidR="00D215DB" w:rsidRPr="00FA4DFB">
        <w:rPr>
          <w:color w:val="auto"/>
          <w:szCs w:val="28"/>
        </w:rPr>
        <w:t xml:space="preserve"> – </w:t>
      </w:r>
      <w:r w:rsidR="00CB4275" w:rsidRPr="00FA4DFB">
        <w:rPr>
          <w:color w:val="auto"/>
          <w:szCs w:val="28"/>
        </w:rPr>
        <w:t>Э</w:t>
      </w:r>
      <w:r w:rsidR="00D215DB" w:rsidRPr="00FA4DFB">
        <w:rPr>
          <w:color w:val="auto"/>
          <w:szCs w:val="28"/>
        </w:rPr>
        <w:t>кспертным советом Фонда</w:t>
      </w:r>
      <w:r w:rsidRPr="00FA4DFB">
        <w:rPr>
          <w:color w:val="auto"/>
          <w:szCs w:val="28"/>
        </w:rPr>
        <w:t xml:space="preserve">: </w:t>
      </w:r>
    </w:p>
    <w:p w14:paraId="3A434DE5" w14:textId="1A581E2A" w:rsidR="004B0ECD" w:rsidRPr="008B0748" w:rsidRDefault="006F7FA3" w:rsidP="00EB7A84">
      <w:pPr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FA4DFB">
        <w:rPr>
          <w:color w:val="auto"/>
          <w:szCs w:val="28"/>
        </w:rPr>
        <w:t>об утверждении перечня Заявлений, прошедших отбор за соответствующий отчетный период (</w:t>
      </w:r>
      <w:r w:rsidR="00B46581" w:rsidRPr="008B0748">
        <w:rPr>
          <w:color w:val="auto"/>
          <w:szCs w:val="28"/>
        </w:rPr>
        <w:t>месяц</w:t>
      </w:r>
      <w:r w:rsidRPr="008B0748">
        <w:rPr>
          <w:color w:val="auto"/>
          <w:szCs w:val="28"/>
        </w:rPr>
        <w:t xml:space="preserve">); </w:t>
      </w:r>
    </w:p>
    <w:p w14:paraId="30F24FA5" w14:textId="5F457683" w:rsidR="00A06E20" w:rsidRPr="008B0748" w:rsidRDefault="006F7FA3" w:rsidP="00EB7A84">
      <w:pPr>
        <w:numPr>
          <w:ilvl w:val="2"/>
          <w:numId w:val="6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8B0748">
        <w:rPr>
          <w:color w:val="auto"/>
          <w:szCs w:val="28"/>
        </w:rPr>
        <w:t>об утверждении суммы фактическо</w:t>
      </w:r>
      <w:r w:rsidR="00866A6D" w:rsidRPr="008B0748">
        <w:rPr>
          <w:color w:val="auto"/>
          <w:szCs w:val="28"/>
        </w:rPr>
        <w:t xml:space="preserve">й </w:t>
      </w:r>
      <w:r w:rsidRPr="008B0748">
        <w:rPr>
          <w:color w:val="auto"/>
          <w:szCs w:val="28"/>
        </w:rPr>
        <w:t>компенсации, подлежаще</w:t>
      </w:r>
      <w:r w:rsidR="00866A6D" w:rsidRPr="008B0748">
        <w:rPr>
          <w:color w:val="auto"/>
          <w:szCs w:val="28"/>
        </w:rPr>
        <w:t>й</w:t>
      </w:r>
      <w:r w:rsidRPr="008B0748">
        <w:rPr>
          <w:color w:val="auto"/>
          <w:szCs w:val="28"/>
        </w:rPr>
        <w:t xml:space="preserve"> выплате Заявителю по итогам отбора за соответствующий отчетный период (</w:t>
      </w:r>
      <w:r w:rsidR="00DB6F25" w:rsidRPr="008B0748">
        <w:rPr>
          <w:color w:val="auto"/>
          <w:szCs w:val="28"/>
        </w:rPr>
        <w:t>месяц</w:t>
      </w:r>
      <w:r w:rsidRPr="008B0748">
        <w:rPr>
          <w:color w:val="auto"/>
          <w:szCs w:val="28"/>
        </w:rPr>
        <w:t xml:space="preserve">). </w:t>
      </w:r>
    </w:p>
    <w:p w14:paraId="5F0C2404" w14:textId="41CFA6D8" w:rsidR="004B0ECD" w:rsidRPr="00EB7A84" w:rsidRDefault="00A913BA" w:rsidP="00EB7A8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8B0748">
        <w:rPr>
          <w:color w:val="auto"/>
          <w:szCs w:val="28"/>
        </w:rPr>
        <w:t xml:space="preserve">Настоящий Стандарт действует с даты </w:t>
      </w:r>
      <w:r w:rsidRPr="00EB7A84">
        <w:rPr>
          <w:szCs w:val="28"/>
        </w:rPr>
        <w:t>утверждения Наблюдательным советом Фонда до 31.12.2022 г.</w:t>
      </w:r>
    </w:p>
    <w:p w14:paraId="56408B8D" w14:textId="77777777" w:rsidR="00EC01E0" w:rsidRPr="00EB7A84" w:rsidRDefault="00EC01E0" w:rsidP="00EB7A84">
      <w:pPr>
        <w:tabs>
          <w:tab w:val="left" w:pos="0"/>
        </w:tabs>
        <w:spacing w:after="0" w:line="240" w:lineRule="auto"/>
        <w:ind w:left="709" w:firstLine="709"/>
        <w:rPr>
          <w:szCs w:val="28"/>
        </w:rPr>
      </w:pPr>
    </w:p>
    <w:p w14:paraId="6FCE83C5" w14:textId="1D9EF57F" w:rsidR="004B0ECD" w:rsidRPr="003C1FE0" w:rsidRDefault="006F7FA3" w:rsidP="003C1FE0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rPr>
          <w:b/>
          <w:szCs w:val="28"/>
        </w:rPr>
      </w:pPr>
      <w:r w:rsidRPr="00EB7A84">
        <w:rPr>
          <w:b/>
          <w:szCs w:val="28"/>
        </w:rPr>
        <w:t xml:space="preserve">Основные термины и определения </w:t>
      </w:r>
    </w:p>
    <w:p w14:paraId="60A1FFFF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63" w:firstLine="709"/>
        <w:rPr>
          <w:szCs w:val="28"/>
        </w:rPr>
      </w:pPr>
      <w:r w:rsidRPr="00EB7A84">
        <w:rPr>
          <w:b/>
          <w:szCs w:val="28"/>
        </w:rPr>
        <w:t xml:space="preserve"> </w:t>
      </w:r>
    </w:p>
    <w:p w14:paraId="41E6B4F9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-17" w:firstLine="709"/>
        <w:rPr>
          <w:szCs w:val="28"/>
        </w:rPr>
      </w:pPr>
      <w:r w:rsidRPr="00EB7A84">
        <w:rPr>
          <w:b/>
          <w:szCs w:val="28"/>
        </w:rPr>
        <w:t>Бенефициарный владелец</w:t>
      </w:r>
      <w:r w:rsidRPr="00EB7A84">
        <w:rPr>
          <w:szCs w:val="28"/>
        </w:rPr>
        <w:t xml:space="preserve"> -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 </w:t>
      </w:r>
    </w:p>
    <w:p w14:paraId="4AB99E68" w14:textId="77777777" w:rsidR="004B0ECD" w:rsidRPr="008B0748" w:rsidRDefault="006F7FA3" w:rsidP="00EB7A84">
      <w:pPr>
        <w:tabs>
          <w:tab w:val="left" w:pos="0"/>
        </w:tabs>
        <w:spacing w:after="0" w:line="240" w:lineRule="auto"/>
        <w:ind w:left="-17" w:firstLine="709"/>
        <w:rPr>
          <w:color w:val="auto"/>
          <w:szCs w:val="28"/>
        </w:rPr>
      </w:pPr>
      <w:r w:rsidRPr="008B0748">
        <w:rPr>
          <w:b/>
          <w:color w:val="auto"/>
          <w:szCs w:val="28"/>
        </w:rPr>
        <w:lastRenderedPageBreak/>
        <w:t xml:space="preserve">Грант </w:t>
      </w:r>
      <w:r w:rsidRPr="008B0748">
        <w:rPr>
          <w:color w:val="auto"/>
          <w:szCs w:val="28"/>
        </w:rPr>
        <w:t xml:space="preserve">– денежная сумма, определяемая в соответствии с основными условиями настоящего Стандарта и утверждаемая уполномоченным органом Фонда по итогам отбора Заявлений, подлежащая предоставлению Заявителю в порядке, определенном настоящим Стандартом. </w:t>
      </w:r>
    </w:p>
    <w:p w14:paraId="4DFECF7A" w14:textId="77777777" w:rsidR="004B0ECD" w:rsidRPr="008B0748" w:rsidRDefault="006F7FA3" w:rsidP="00EB7A84">
      <w:pPr>
        <w:tabs>
          <w:tab w:val="left" w:pos="0"/>
        </w:tabs>
        <w:spacing w:after="0" w:line="240" w:lineRule="auto"/>
        <w:ind w:left="-17" w:firstLine="709"/>
        <w:rPr>
          <w:color w:val="auto"/>
          <w:szCs w:val="28"/>
        </w:rPr>
      </w:pPr>
      <w:r w:rsidRPr="008B0748">
        <w:rPr>
          <w:b/>
          <w:color w:val="auto"/>
          <w:szCs w:val="28"/>
        </w:rPr>
        <w:t>День</w:t>
      </w:r>
      <w:r w:rsidRPr="008B0748">
        <w:rPr>
          <w:color w:val="auto"/>
          <w:szCs w:val="28"/>
        </w:rPr>
        <w:t xml:space="preserve"> - рабочий день пятидневной рабочей недели, определяемый в соответствии действующим трудовым законодательством, если в настоящем Стандарте не указано иное. </w:t>
      </w:r>
    </w:p>
    <w:p w14:paraId="65D204C7" w14:textId="2B6E60C6" w:rsidR="004315CD" w:rsidRPr="008B0748" w:rsidRDefault="006F7FA3" w:rsidP="00EB7A84">
      <w:pPr>
        <w:pStyle w:val="21"/>
        <w:shd w:val="clear" w:color="auto" w:fill="auto"/>
        <w:tabs>
          <w:tab w:val="left" w:pos="0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748">
        <w:rPr>
          <w:rFonts w:ascii="Times New Roman" w:eastAsia="Times New Roman" w:hAnsi="Times New Roman" w:cs="Times New Roman"/>
          <w:b/>
          <w:bCs/>
          <w:sz w:val="28"/>
          <w:szCs w:val="28"/>
        </w:rPr>
        <w:t>Кредит</w:t>
      </w:r>
      <w:r w:rsidRPr="008B07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035E0" w:rsidRPr="008B0748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4315CD" w:rsidRPr="008B0748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 w:rsidR="005035E0" w:rsidRPr="008B0748">
        <w:rPr>
          <w:rFonts w:ascii="Times New Roman" w:eastAsia="Times New Roman" w:hAnsi="Times New Roman" w:cs="Times New Roman"/>
          <w:sz w:val="28"/>
          <w:szCs w:val="28"/>
        </w:rPr>
        <w:t>е в рублях</w:t>
      </w:r>
      <w:r w:rsidR="004315CD" w:rsidRPr="008B0748">
        <w:rPr>
          <w:rFonts w:ascii="Times New Roman" w:eastAsia="Times New Roman" w:hAnsi="Times New Roman" w:cs="Times New Roman"/>
          <w:sz w:val="28"/>
          <w:szCs w:val="28"/>
        </w:rPr>
        <w:t xml:space="preserve"> Заявителем в целях пополнения оборотных средств, в соответствии с заключенным с кредитной организацией кредитным договором.</w:t>
      </w:r>
    </w:p>
    <w:p w14:paraId="60B3BEAD" w14:textId="34F9B0C0" w:rsidR="004B0ECD" w:rsidRPr="008B0748" w:rsidRDefault="007F2E57" w:rsidP="00EB7A84">
      <w:pPr>
        <w:tabs>
          <w:tab w:val="left" w:pos="0"/>
        </w:tabs>
        <w:spacing w:after="0" w:line="240" w:lineRule="auto"/>
        <w:ind w:left="-15" w:firstLine="709"/>
        <w:rPr>
          <w:color w:val="auto"/>
          <w:szCs w:val="28"/>
        </w:rPr>
      </w:pPr>
      <w:r w:rsidRPr="008B0748">
        <w:rPr>
          <w:b/>
          <w:color w:val="auto"/>
          <w:szCs w:val="28"/>
        </w:rPr>
        <w:t>Экспертный совет</w:t>
      </w:r>
      <w:r w:rsidR="006F7FA3" w:rsidRPr="008B0748">
        <w:rPr>
          <w:color w:val="auto"/>
          <w:szCs w:val="28"/>
        </w:rPr>
        <w:t xml:space="preserve"> – </w:t>
      </w:r>
      <w:r w:rsidRPr="008B0748">
        <w:rPr>
          <w:color w:val="auto"/>
          <w:szCs w:val="28"/>
        </w:rPr>
        <w:t>коллегиальный орган управления</w:t>
      </w:r>
      <w:r w:rsidR="006F7FA3" w:rsidRPr="008B0748">
        <w:rPr>
          <w:color w:val="auto"/>
          <w:szCs w:val="28"/>
        </w:rPr>
        <w:t xml:space="preserve"> Фонда, к компетенции </w:t>
      </w:r>
      <w:r w:rsidR="006F7FA3" w:rsidRPr="006E2C3A">
        <w:rPr>
          <w:color w:val="auto"/>
          <w:szCs w:val="28"/>
        </w:rPr>
        <w:t>которого относится</w:t>
      </w:r>
      <w:r w:rsidR="00CD460F" w:rsidRPr="006E2C3A">
        <w:rPr>
          <w:color w:val="auto"/>
          <w:szCs w:val="28"/>
        </w:rPr>
        <w:t>, как</w:t>
      </w:r>
      <w:r w:rsidR="006F7FA3" w:rsidRPr="006E2C3A">
        <w:rPr>
          <w:color w:val="auto"/>
          <w:szCs w:val="28"/>
        </w:rPr>
        <w:t xml:space="preserve"> принятие решения о предоставлении Гранта</w:t>
      </w:r>
      <w:r w:rsidR="00CD460F" w:rsidRPr="006E2C3A">
        <w:rPr>
          <w:color w:val="auto"/>
          <w:szCs w:val="28"/>
        </w:rPr>
        <w:t>,</w:t>
      </w:r>
      <w:r w:rsidR="006F7FA3" w:rsidRPr="006E2C3A">
        <w:rPr>
          <w:color w:val="auto"/>
          <w:szCs w:val="28"/>
        </w:rPr>
        <w:t xml:space="preserve"> так и принятие </w:t>
      </w:r>
      <w:r w:rsidR="006F7FA3" w:rsidRPr="008B0748">
        <w:rPr>
          <w:color w:val="auto"/>
          <w:szCs w:val="28"/>
        </w:rPr>
        <w:t>решения об отказе в предоставлении Гранта</w:t>
      </w:r>
      <w:r w:rsidR="00635B82" w:rsidRPr="008B0748">
        <w:rPr>
          <w:color w:val="auto"/>
          <w:szCs w:val="28"/>
        </w:rPr>
        <w:t>.</w:t>
      </w:r>
    </w:p>
    <w:p w14:paraId="6AA6EF14" w14:textId="285814F2" w:rsidR="004B0ECD" w:rsidRPr="008B0748" w:rsidRDefault="006F7FA3" w:rsidP="00EB7A84">
      <w:pPr>
        <w:tabs>
          <w:tab w:val="left" w:pos="0"/>
        </w:tabs>
        <w:spacing w:after="0" w:line="240" w:lineRule="auto"/>
        <w:ind w:left="-15" w:firstLine="709"/>
        <w:rPr>
          <w:color w:val="auto"/>
          <w:szCs w:val="28"/>
        </w:rPr>
      </w:pPr>
      <w:r w:rsidRPr="008B0748">
        <w:rPr>
          <w:b/>
          <w:color w:val="auto"/>
          <w:szCs w:val="28"/>
        </w:rPr>
        <w:t>Заявление</w:t>
      </w:r>
      <w:r w:rsidRPr="008B0748">
        <w:rPr>
          <w:color w:val="auto"/>
          <w:szCs w:val="28"/>
        </w:rPr>
        <w:t xml:space="preserve"> – заявление от субъекта промышленности, зарегистрированного и осуществляющего свою деятельность на территории </w:t>
      </w:r>
      <w:r w:rsidR="00686F23" w:rsidRPr="008B0748">
        <w:rPr>
          <w:color w:val="auto"/>
          <w:szCs w:val="28"/>
        </w:rPr>
        <w:t>Ставропольского</w:t>
      </w:r>
      <w:r w:rsidRPr="008B0748">
        <w:rPr>
          <w:color w:val="auto"/>
          <w:szCs w:val="28"/>
        </w:rPr>
        <w:t xml:space="preserve"> края в соответствии с законодательством Российской Федерации, поданное на участие в отборе на право получения финансовой поддержки в форме Грантов. </w:t>
      </w:r>
    </w:p>
    <w:p w14:paraId="212EB240" w14:textId="69FE91AF" w:rsidR="004B0ECD" w:rsidRPr="008B0748" w:rsidRDefault="006F7FA3" w:rsidP="00EB7A84">
      <w:pPr>
        <w:tabs>
          <w:tab w:val="left" w:pos="0"/>
        </w:tabs>
        <w:spacing w:after="0" w:line="240" w:lineRule="auto"/>
        <w:ind w:left="-15" w:firstLine="709"/>
        <w:rPr>
          <w:color w:val="auto"/>
          <w:szCs w:val="28"/>
        </w:rPr>
      </w:pPr>
      <w:r w:rsidRPr="00BB2713">
        <w:rPr>
          <w:b/>
          <w:color w:val="auto"/>
          <w:szCs w:val="28"/>
        </w:rPr>
        <w:t xml:space="preserve">Отчетный период – </w:t>
      </w:r>
      <w:r w:rsidR="00E85970" w:rsidRPr="00BB2713">
        <w:rPr>
          <w:color w:val="auto"/>
          <w:szCs w:val="28"/>
        </w:rPr>
        <w:t>истекший период</w:t>
      </w:r>
      <w:r w:rsidR="00CD460F" w:rsidRPr="00BB2713">
        <w:rPr>
          <w:color w:val="auto"/>
          <w:szCs w:val="28"/>
        </w:rPr>
        <w:t>,</w:t>
      </w:r>
      <w:r w:rsidR="00E85970" w:rsidRPr="00BB2713">
        <w:rPr>
          <w:color w:val="auto"/>
          <w:szCs w:val="28"/>
        </w:rPr>
        <w:t xml:space="preserve"> начиная с 2</w:t>
      </w:r>
      <w:r w:rsidR="00CB4275" w:rsidRPr="00BB2713">
        <w:rPr>
          <w:color w:val="auto"/>
          <w:szCs w:val="28"/>
        </w:rPr>
        <w:t>0</w:t>
      </w:r>
      <w:r w:rsidR="00E85970" w:rsidRPr="00BB2713">
        <w:rPr>
          <w:color w:val="auto"/>
          <w:szCs w:val="28"/>
        </w:rPr>
        <w:t xml:space="preserve"> апреля 2022 г., но не</w:t>
      </w:r>
      <w:r w:rsidR="00E85970" w:rsidRPr="008B0748">
        <w:rPr>
          <w:color w:val="auto"/>
          <w:szCs w:val="28"/>
        </w:rPr>
        <w:t xml:space="preserve"> позднее 31 декабря 2022 г., за который уплачены проценты по Кредиту. </w:t>
      </w:r>
    </w:p>
    <w:p w14:paraId="17790EE1" w14:textId="39A618B1" w:rsidR="004B0ECD" w:rsidRPr="008B0748" w:rsidRDefault="006F7FA3" w:rsidP="00EB7A84">
      <w:pPr>
        <w:tabs>
          <w:tab w:val="left" w:pos="0"/>
        </w:tabs>
        <w:spacing w:after="0" w:line="240" w:lineRule="auto"/>
        <w:ind w:left="-15" w:firstLine="709"/>
        <w:rPr>
          <w:color w:val="auto"/>
          <w:szCs w:val="28"/>
        </w:rPr>
      </w:pPr>
      <w:r w:rsidRPr="00131FD5">
        <w:rPr>
          <w:b/>
          <w:color w:val="auto"/>
          <w:szCs w:val="28"/>
        </w:rPr>
        <w:t>Получатель Гранта</w:t>
      </w:r>
      <w:r w:rsidRPr="00131FD5">
        <w:rPr>
          <w:color w:val="auto"/>
          <w:szCs w:val="28"/>
        </w:rPr>
        <w:t xml:space="preserve"> - Заявитель, в отношении которого </w:t>
      </w:r>
      <w:r w:rsidR="009A7F64" w:rsidRPr="00131FD5">
        <w:rPr>
          <w:color w:val="auto"/>
          <w:szCs w:val="28"/>
        </w:rPr>
        <w:t>Экспертным советом</w:t>
      </w:r>
      <w:r w:rsidRPr="00131FD5">
        <w:rPr>
          <w:color w:val="auto"/>
          <w:szCs w:val="28"/>
        </w:rPr>
        <w:t xml:space="preserve"> принято решение о предоставлении ему Гранта</w:t>
      </w:r>
      <w:r w:rsidR="00CD460F" w:rsidRPr="00131FD5">
        <w:rPr>
          <w:color w:val="auto"/>
          <w:szCs w:val="28"/>
        </w:rPr>
        <w:t>.</w:t>
      </w:r>
      <w:r w:rsidRPr="008B0748">
        <w:rPr>
          <w:color w:val="auto"/>
          <w:szCs w:val="28"/>
        </w:rPr>
        <w:t xml:space="preserve"> </w:t>
      </w:r>
    </w:p>
    <w:p w14:paraId="0C355145" w14:textId="45593815" w:rsidR="00866A6D" w:rsidRPr="008B0748" w:rsidRDefault="00866A6D" w:rsidP="00866A6D">
      <w:pPr>
        <w:tabs>
          <w:tab w:val="left" w:pos="0"/>
        </w:tabs>
        <w:spacing w:after="0" w:line="240" w:lineRule="auto"/>
        <w:ind w:left="-15" w:firstLine="709"/>
        <w:rPr>
          <w:color w:val="auto"/>
          <w:szCs w:val="28"/>
        </w:rPr>
      </w:pPr>
      <w:r w:rsidRPr="00131FD5">
        <w:rPr>
          <w:b/>
          <w:color w:val="auto"/>
          <w:szCs w:val="28"/>
        </w:rPr>
        <w:t>Проценты по Кредиту</w:t>
      </w:r>
      <w:r w:rsidRPr="00131FD5">
        <w:rPr>
          <w:color w:val="auto"/>
          <w:szCs w:val="28"/>
        </w:rPr>
        <w:t xml:space="preserve"> – проценты</w:t>
      </w:r>
      <w:r w:rsidR="00CD460F" w:rsidRPr="00131FD5">
        <w:rPr>
          <w:color w:val="auto"/>
          <w:szCs w:val="28"/>
        </w:rPr>
        <w:t>,</w:t>
      </w:r>
      <w:r w:rsidRPr="00131FD5">
        <w:rPr>
          <w:color w:val="auto"/>
          <w:szCs w:val="28"/>
        </w:rPr>
        <w:t xml:space="preserve"> начисленные за период с 20 апреля</w:t>
      </w:r>
      <w:r w:rsidR="00916D63" w:rsidRPr="00131FD5">
        <w:rPr>
          <w:color w:val="auto"/>
          <w:szCs w:val="28"/>
        </w:rPr>
        <w:t xml:space="preserve">                     </w:t>
      </w:r>
      <w:r w:rsidRPr="00131FD5">
        <w:rPr>
          <w:color w:val="auto"/>
          <w:szCs w:val="28"/>
        </w:rPr>
        <w:t xml:space="preserve"> 2022 г</w:t>
      </w:r>
      <w:r w:rsidR="00CD460F" w:rsidRPr="00131FD5">
        <w:rPr>
          <w:color w:val="auto"/>
          <w:szCs w:val="28"/>
        </w:rPr>
        <w:t>.</w:t>
      </w:r>
      <w:r w:rsidRPr="00131FD5">
        <w:rPr>
          <w:color w:val="auto"/>
          <w:szCs w:val="28"/>
        </w:rPr>
        <w:t xml:space="preserve"> по 31 декабря 2022 г</w:t>
      </w:r>
      <w:r w:rsidR="00CD460F" w:rsidRPr="00131FD5">
        <w:rPr>
          <w:color w:val="auto"/>
          <w:szCs w:val="28"/>
        </w:rPr>
        <w:t>.</w:t>
      </w:r>
      <w:r w:rsidRPr="00131FD5">
        <w:rPr>
          <w:color w:val="auto"/>
          <w:szCs w:val="28"/>
        </w:rPr>
        <w:t xml:space="preserve"> и фактически оплаченные Заявителем </w:t>
      </w:r>
      <w:r w:rsidR="00916D63" w:rsidRPr="00131FD5">
        <w:rPr>
          <w:color w:val="auto"/>
          <w:szCs w:val="28"/>
        </w:rPr>
        <w:t>на основании</w:t>
      </w:r>
      <w:r w:rsidR="00916D63" w:rsidRPr="008B0748">
        <w:rPr>
          <w:color w:val="auto"/>
          <w:szCs w:val="28"/>
        </w:rPr>
        <w:t xml:space="preserve"> </w:t>
      </w:r>
      <w:r w:rsidRPr="008B0748">
        <w:rPr>
          <w:color w:val="auto"/>
          <w:szCs w:val="28"/>
        </w:rPr>
        <w:t xml:space="preserve">кредитного договора и (или) </w:t>
      </w:r>
      <w:r w:rsidR="00916D63" w:rsidRPr="008B0748">
        <w:rPr>
          <w:color w:val="auto"/>
          <w:szCs w:val="28"/>
        </w:rPr>
        <w:t xml:space="preserve">дополнительного соглашения к кредитному договору </w:t>
      </w:r>
      <w:r w:rsidR="00916D63" w:rsidRPr="006E2C3A">
        <w:rPr>
          <w:color w:val="auto"/>
          <w:szCs w:val="28"/>
        </w:rPr>
        <w:t>об открытой кредитной линии субъекту промышленности, заключ</w:t>
      </w:r>
      <w:r w:rsidR="004536CA" w:rsidRPr="006E2C3A">
        <w:rPr>
          <w:color w:val="auto"/>
          <w:szCs w:val="28"/>
        </w:rPr>
        <w:t>енного</w:t>
      </w:r>
      <w:r w:rsidR="00916D63" w:rsidRPr="006E2C3A">
        <w:rPr>
          <w:color w:val="auto"/>
          <w:szCs w:val="28"/>
        </w:rPr>
        <w:t xml:space="preserve"> после 20 </w:t>
      </w:r>
      <w:r w:rsidR="00916D63" w:rsidRPr="008B0748">
        <w:rPr>
          <w:color w:val="auto"/>
          <w:szCs w:val="28"/>
        </w:rPr>
        <w:t>апреля 2022 г.</w:t>
      </w:r>
    </w:p>
    <w:p w14:paraId="1F3E60C2" w14:textId="4DD3B388" w:rsidR="004B0ECD" w:rsidRPr="008B0748" w:rsidRDefault="006F7FA3" w:rsidP="003C1FE0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8B0748">
        <w:rPr>
          <w:b/>
          <w:color w:val="auto"/>
          <w:szCs w:val="28"/>
        </w:rPr>
        <w:t>Сайт Фонда</w:t>
      </w:r>
      <w:r w:rsidRPr="008B0748">
        <w:rPr>
          <w:color w:val="auto"/>
          <w:szCs w:val="28"/>
        </w:rPr>
        <w:t xml:space="preserve"> - www.frp</w:t>
      </w:r>
      <w:r w:rsidR="00686F23" w:rsidRPr="008B0748">
        <w:rPr>
          <w:color w:val="auto"/>
          <w:szCs w:val="28"/>
          <w:lang w:val="en-US"/>
        </w:rPr>
        <w:t>s</w:t>
      </w:r>
      <w:r w:rsidRPr="008B0748">
        <w:rPr>
          <w:color w:val="auto"/>
          <w:szCs w:val="28"/>
        </w:rPr>
        <w:t xml:space="preserve">k.ru. </w:t>
      </w:r>
    </w:p>
    <w:p w14:paraId="3712AA00" w14:textId="472449F2" w:rsidR="004B0ECD" w:rsidRPr="008B0748" w:rsidRDefault="006F7FA3" w:rsidP="00EB7A84">
      <w:pPr>
        <w:tabs>
          <w:tab w:val="left" w:pos="0"/>
        </w:tabs>
        <w:spacing w:after="0" w:line="240" w:lineRule="auto"/>
        <w:ind w:left="-15" w:firstLine="709"/>
        <w:rPr>
          <w:color w:val="auto"/>
          <w:szCs w:val="28"/>
        </w:rPr>
      </w:pPr>
      <w:r w:rsidRPr="008B0748">
        <w:rPr>
          <w:b/>
          <w:color w:val="auto"/>
          <w:szCs w:val="28"/>
        </w:rPr>
        <w:t>Соглашение</w:t>
      </w:r>
      <w:r w:rsidRPr="008B0748">
        <w:rPr>
          <w:color w:val="auto"/>
          <w:szCs w:val="28"/>
        </w:rPr>
        <w:t xml:space="preserve"> - соглашение о предоставлении Гранта, заключенное Фондом с </w:t>
      </w:r>
      <w:r w:rsidR="005A63A8" w:rsidRPr="00131FD5">
        <w:rPr>
          <w:color w:val="auto"/>
          <w:szCs w:val="28"/>
        </w:rPr>
        <w:t xml:space="preserve">Получателем </w:t>
      </w:r>
      <w:r w:rsidRPr="00131FD5">
        <w:rPr>
          <w:color w:val="auto"/>
          <w:szCs w:val="28"/>
        </w:rPr>
        <w:t>Гранта</w:t>
      </w:r>
      <w:r w:rsidR="004536CA" w:rsidRPr="00131FD5">
        <w:rPr>
          <w:color w:val="auto"/>
          <w:szCs w:val="28"/>
        </w:rPr>
        <w:t>.</w:t>
      </w:r>
      <w:r w:rsidRPr="008B0748">
        <w:rPr>
          <w:color w:val="auto"/>
          <w:szCs w:val="28"/>
        </w:rPr>
        <w:t xml:space="preserve"> </w:t>
      </w:r>
    </w:p>
    <w:p w14:paraId="62108C54" w14:textId="3F569DE2" w:rsidR="004B0ECD" w:rsidRPr="008B0748" w:rsidRDefault="006F7FA3" w:rsidP="00EB7A84">
      <w:pPr>
        <w:tabs>
          <w:tab w:val="left" w:pos="0"/>
        </w:tabs>
        <w:spacing w:after="0" w:line="240" w:lineRule="auto"/>
        <w:ind w:left="-15" w:firstLine="709"/>
        <w:rPr>
          <w:color w:val="auto"/>
          <w:szCs w:val="28"/>
        </w:rPr>
      </w:pPr>
      <w:r w:rsidRPr="008B0748">
        <w:rPr>
          <w:b/>
          <w:color w:val="auto"/>
          <w:szCs w:val="28"/>
        </w:rPr>
        <w:t xml:space="preserve">Субъект промышленности/Заявитель </w:t>
      </w:r>
      <w:r w:rsidRPr="008B0748">
        <w:rPr>
          <w:color w:val="auto"/>
          <w:szCs w:val="28"/>
        </w:rPr>
        <w:t xml:space="preserve">– российский субъект деятельности в сфере промышленности, зарегистрированный и осуществляющий свою деятельность на территории </w:t>
      </w:r>
      <w:r w:rsidR="00686F23" w:rsidRPr="008B0748">
        <w:rPr>
          <w:color w:val="auto"/>
          <w:szCs w:val="28"/>
        </w:rPr>
        <w:t>Ставропольского</w:t>
      </w:r>
      <w:r w:rsidRPr="008B0748">
        <w:rPr>
          <w:color w:val="auto"/>
          <w:szCs w:val="28"/>
        </w:rPr>
        <w:t xml:space="preserve"> края в соответствии с законодательством Российской Федерации</w:t>
      </w:r>
      <w:r w:rsidR="00916D63" w:rsidRPr="008B0748">
        <w:rPr>
          <w:color w:val="auto"/>
          <w:szCs w:val="28"/>
        </w:rPr>
        <w:t xml:space="preserve"> </w:t>
      </w:r>
      <w:r w:rsidRPr="008B0748">
        <w:rPr>
          <w:color w:val="auto"/>
          <w:szCs w:val="28"/>
        </w:rPr>
        <w:t xml:space="preserve">и предоставивший Заявление на участие в отборе на право получения финансовой поддержки в форме Грантов. </w:t>
      </w:r>
    </w:p>
    <w:p w14:paraId="2FE4538D" w14:textId="3F36998B" w:rsidR="004B0ECD" w:rsidRPr="006E2C3A" w:rsidRDefault="008B0748" w:rsidP="00E903C1">
      <w:pPr>
        <w:tabs>
          <w:tab w:val="left" w:pos="0"/>
        </w:tabs>
        <w:spacing w:after="0" w:line="240" w:lineRule="auto"/>
        <w:ind w:left="-15" w:firstLine="709"/>
        <w:rPr>
          <w:bCs/>
          <w:color w:val="auto"/>
          <w:szCs w:val="28"/>
        </w:rPr>
      </w:pPr>
      <w:r w:rsidRPr="006E2C3A">
        <w:rPr>
          <w:bCs/>
          <w:color w:val="auto"/>
          <w:szCs w:val="28"/>
        </w:rPr>
        <w:t xml:space="preserve">Понятия, используемые в настоящем </w:t>
      </w:r>
      <w:r w:rsidR="00272101" w:rsidRPr="006E2C3A">
        <w:rPr>
          <w:bCs/>
          <w:color w:val="auto"/>
          <w:szCs w:val="28"/>
        </w:rPr>
        <w:t>Стандарте</w:t>
      </w:r>
      <w:r w:rsidR="00063BA7" w:rsidRPr="006E2C3A">
        <w:rPr>
          <w:bCs/>
          <w:color w:val="auto"/>
          <w:szCs w:val="28"/>
        </w:rPr>
        <w:t>,</w:t>
      </w:r>
      <w:r w:rsidR="00272101" w:rsidRPr="006E2C3A">
        <w:rPr>
          <w:bCs/>
          <w:color w:val="auto"/>
          <w:szCs w:val="28"/>
        </w:rPr>
        <w:t xml:space="preserve"> </w:t>
      </w:r>
      <w:r w:rsidRPr="006E2C3A">
        <w:rPr>
          <w:bCs/>
          <w:color w:val="auto"/>
          <w:szCs w:val="28"/>
        </w:rPr>
        <w:t xml:space="preserve">применяются в значениях, определенных Правилами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Pr="006E2C3A">
        <w:rPr>
          <w:bCs/>
          <w:color w:val="auto"/>
          <w:szCs w:val="28"/>
        </w:rPr>
        <w:t>софинансирования</w:t>
      </w:r>
      <w:proofErr w:type="spellEnd"/>
      <w:r w:rsidRPr="006E2C3A">
        <w:rPr>
          <w:bCs/>
          <w:color w:val="auto"/>
          <w:szCs w:val="28"/>
        </w:rPr>
        <w:t xml:space="preserve">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промышленности, утвержденны</w:t>
      </w:r>
      <w:r w:rsidR="00EF4FF4" w:rsidRPr="006E2C3A">
        <w:rPr>
          <w:bCs/>
          <w:color w:val="auto"/>
          <w:szCs w:val="28"/>
        </w:rPr>
        <w:t>х</w:t>
      </w:r>
      <w:r w:rsidRPr="006E2C3A">
        <w:rPr>
          <w:bCs/>
          <w:color w:val="auto"/>
          <w:szCs w:val="28"/>
        </w:rPr>
        <w:t xml:space="preserve"> постановлением Правительства Российской Федерации от 18 апреля 2022 г. № 686 (далее – постановление Правительства Российской Федерации)</w:t>
      </w:r>
      <w:r w:rsidR="00272101" w:rsidRPr="006E2C3A">
        <w:rPr>
          <w:bCs/>
          <w:color w:val="auto"/>
          <w:szCs w:val="28"/>
        </w:rPr>
        <w:t xml:space="preserve"> </w:t>
      </w:r>
      <w:r w:rsidRPr="006E2C3A">
        <w:rPr>
          <w:bCs/>
          <w:color w:val="auto"/>
          <w:szCs w:val="28"/>
        </w:rPr>
        <w:t>(с изменениями и дополнениями).</w:t>
      </w:r>
    </w:p>
    <w:p w14:paraId="65660450" w14:textId="1D3FD4C5" w:rsidR="004B0ECD" w:rsidRPr="003C1FE0" w:rsidRDefault="006F7FA3" w:rsidP="003C1FE0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709"/>
        <w:rPr>
          <w:b/>
          <w:szCs w:val="28"/>
        </w:rPr>
      </w:pPr>
      <w:r w:rsidRPr="003C1FE0">
        <w:rPr>
          <w:b/>
          <w:szCs w:val="28"/>
        </w:rPr>
        <w:lastRenderedPageBreak/>
        <w:t xml:space="preserve">Основные условия предоставления Грантов </w:t>
      </w:r>
    </w:p>
    <w:p w14:paraId="15C064D4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b/>
          <w:szCs w:val="28"/>
        </w:rPr>
        <w:t xml:space="preserve"> </w:t>
      </w:r>
    </w:p>
    <w:p w14:paraId="77EE844D" w14:textId="5FB8740E" w:rsidR="00F3258A" w:rsidRPr="00EB7A84" w:rsidRDefault="00F3258A" w:rsidP="00EB7A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color w:val="auto"/>
          <w:szCs w:val="28"/>
        </w:rPr>
        <w:t xml:space="preserve">Приказом директора Фонда определяются сроки отбора заявок на предоставление Грантов и дата оповещения членов Экспертного совета Фонда об очередном заседании. </w:t>
      </w:r>
    </w:p>
    <w:p w14:paraId="10E8E4D9" w14:textId="574F3D71" w:rsidR="004B0ECD" w:rsidRPr="00272101" w:rsidRDefault="00F3258A" w:rsidP="00EB7A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szCs w:val="28"/>
        </w:rPr>
        <w:t xml:space="preserve">В соответствии с настоящим Стандартом </w:t>
      </w:r>
      <w:r w:rsidR="006F7FA3" w:rsidRPr="00EB7A84">
        <w:rPr>
          <w:szCs w:val="28"/>
        </w:rPr>
        <w:t xml:space="preserve">Грант предоставляется Заявителям, осуществляющим </w:t>
      </w:r>
      <w:r w:rsidR="006F7FA3" w:rsidRPr="00272101">
        <w:rPr>
          <w:color w:val="auto"/>
          <w:szCs w:val="28"/>
        </w:rPr>
        <w:t xml:space="preserve">деятельность в отраслях, указанных в Приложении </w:t>
      </w:r>
      <w:r w:rsidR="00144F1A" w:rsidRPr="00272101">
        <w:rPr>
          <w:color w:val="auto"/>
          <w:szCs w:val="28"/>
        </w:rPr>
        <w:t xml:space="preserve">   </w:t>
      </w:r>
      <w:r w:rsidR="006F7FA3" w:rsidRPr="00272101">
        <w:rPr>
          <w:color w:val="auto"/>
          <w:szCs w:val="28"/>
        </w:rPr>
        <w:t xml:space="preserve">№ 1 к настоящему Стандарту. </w:t>
      </w:r>
    </w:p>
    <w:p w14:paraId="51A0056A" w14:textId="38C83A24" w:rsidR="004B0ECD" w:rsidRPr="00272101" w:rsidRDefault="006F7FA3" w:rsidP="00EB7A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272101">
        <w:rPr>
          <w:color w:val="auto"/>
          <w:szCs w:val="28"/>
        </w:rPr>
        <w:t>В рамках настоящего Стандарта осуществляется компенсация части затрат Заявителя по уплате Процентов по Кредит</w:t>
      </w:r>
      <w:r w:rsidR="00144F1A" w:rsidRPr="00272101">
        <w:rPr>
          <w:color w:val="auto"/>
          <w:szCs w:val="28"/>
        </w:rPr>
        <w:t xml:space="preserve">ным договорам, заключенным </w:t>
      </w:r>
      <w:r w:rsidR="00EE1E57" w:rsidRPr="00131FD5">
        <w:rPr>
          <w:color w:val="auto"/>
          <w:szCs w:val="28"/>
        </w:rPr>
        <w:t xml:space="preserve">Субъектом </w:t>
      </w:r>
      <w:r w:rsidR="00144F1A" w:rsidRPr="00131FD5">
        <w:rPr>
          <w:color w:val="auto"/>
          <w:szCs w:val="28"/>
        </w:rPr>
        <w:t xml:space="preserve">промышленности с </w:t>
      </w:r>
      <w:r w:rsidRPr="00131FD5">
        <w:rPr>
          <w:color w:val="auto"/>
          <w:szCs w:val="28"/>
        </w:rPr>
        <w:t>российски</w:t>
      </w:r>
      <w:r w:rsidR="00144F1A" w:rsidRPr="00131FD5">
        <w:rPr>
          <w:color w:val="auto"/>
          <w:szCs w:val="28"/>
        </w:rPr>
        <w:t>ми</w:t>
      </w:r>
      <w:r w:rsidRPr="00131FD5">
        <w:rPr>
          <w:color w:val="auto"/>
          <w:szCs w:val="28"/>
        </w:rPr>
        <w:t xml:space="preserve"> кредитны</w:t>
      </w:r>
      <w:r w:rsidR="00144F1A" w:rsidRPr="00131FD5">
        <w:rPr>
          <w:color w:val="auto"/>
          <w:szCs w:val="28"/>
        </w:rPr>
        <w:t>ми</w:t>
      </w:r>
      <w:r w:rsidRPr="00131FD5">
        <w:rPr>
          <w:color w:val="auto"/>
          <w:szCs w:val="28"/>
        </w:rPr>
        <w:t xml:space="preserve"> организация</w:t>
      </w:r>
      <w:r w:rsidR="00144F1A" w:rsidRPr="00131FD5">
        <w:rPr>
          <w:color w:val="auto"/>
          <w:szCs w:val="28"/>
        </w:rPr>
        <w:t>ми</w:t>
      </w:r>
      <w:r w:rsidR="00EE1E57" w:rsidRPr="00131FD5">
        <w:rPr>
          <w:color w:val="auto"/>
          <w:szCs w:val="28"/>
        </w:rPr>
        <w:t>,</w:t>
      </w:r>
      <w:r w:rsidRPr="00131FD5">
        <w:rPr>
          <w:color w:val="auto"/>
          <w:szCs w:val="28"/>
        </w:rPr>
        <w:t xml:space="preserve"> </w:t>
      </w:r>
      <w:r w:rsidR="00144F1A" w:rsidRPr="00131FD5">
        <w:rPr>
          <w:color w:val="auto"/>
          <w:szCs w:val="28"/>
        </w:rPr>
        <w:t xml:space="preserve">в </w:t>
      </w:r>
      <w:r w:rsidRPr="00131FD5">
        <w:rPr>
          <w:color w:val="auto"/>
          <w:szCs w:val="28"/>
        </w:rPr>
        <w:t>цел</w:t>
      </w:r>
      <w:r w:rsidR="00144F1A" w:rsidRPr="00131FD5">
        <w:rPr>
          <w:color w:val="auto"/>
          <w:szCs w:val="28"/>
        </w:rPr>
        <w:t>ях</w:t>
      </w:r>
      <w:r w:rsidR="00144F1A" w:rsidRPr="00272101">
        <w:rPr>
          <w:color w:val="auto"/>
          <w:szCs w:val="28"/>
        </w:rPr>
        <w:t xml:space="preserve"> </w:t>
      </w:r>
      <w:r w:rsidRPr="00272101">
        <w:rPr>
          <w:color w:val="auto"/>
          <w:szCs w:val="28"/>
        </w:rPr>
        <w:t xml:space="preserve">пополнения оборотных средств. 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 </w:t>
      </w:r>
    </w:p>
    <w:p w14:paraId="02FC9046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272101">
        <w:rPr>
          <w:color w:val="auto"/>
          <w:szCs w:val="28"/>
        </w:rPr>
        <w:t xml:space="preserve">осуществление стимулирующих выплат, производимых </w:t>
      </w:r>
      <w:r w:rsidRPr="00EB7A84">
        <w:rPr>
          <w:szCs w:val="28"/>
        </w:rPr>
        <w:t xml:space="preserve">из прибыли и (или) не входящих в расчет фонда заработной платы;  </w:t>
      </w:r>
    </w:p>
    <w:p w14:paraId="2E377BF6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оплата транспортных расходов, не связанных с производственной деятельностью;  </w:t>
      </w:r>
    </w:p>
    <w:p w14:paraId="219B5E7E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выплата дивидендов;  </w:t>
      </w:r>
    </w:p>
    <w:p w14:paraId="6084D53F" w14:textId="751C6601" w:rsidR="004B0ECD" w:rsidRPr="006E2C3A" w:rsidRDefault="006F7FA3" w:rsidP="00B052BF">
      <w:pPr>
        <w:numPr>
          <w:ilvl w:val="2"/>
          <w:numId w:val="7"/>
        </w:numPr>
        <w:tabs>
          <w:tab w:val="left" w:pos="0"/>
          <w:tab w:val="left" w:pos="2144"/>
        </w:tabs>
        <w:spacing w:after="0" w:line="240" w:lineRule="auto"/>
        <w:ind w:left="0" w:firstLine="709"/>
        <w:rPr>
          <w:color w:val="auto"/>
          <w:szCs w:val="28"/>
        </w:rPr>
      </w:pPr>
      <w:r w:rsidRPr="006E2C3A">
        <w:rPr>
          <w:color w:val="auto"/>
          <w:szCs w:val="28"/>
        </w:rPr>
        <w:t xml:space="preserve">уплата налогов, сборов и иных платежей, в отношении которых предусмотрена отсрочка или не наступили сроки оплаты;  </w:t>
      </w:r>
    </w:p>
    <w:p w14:paraId="62F5CB0B" w14:textId="24EC2907" w:rsidR="004B0ECD" w:rsidRPr="00131FD5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szCs w:val="28"/>
        </w:rPr>
        <w:t xml:space="preserve">аренда помещений и оборудования, приобретение и сервисное обслуживание оборудования, не участвующего в производственной деятельности </w:t>
      </w:r>
      <w:r w:rsidR="0029144B" w:rsidRPr="00131FD5">
        <w:rPr>
          <w:color w:val="auto"/>
          <w:szCs w:val="28"/>
        </w:rPr>
        <w:t xml:space="preserve">Субъекта </w:t>
      </w:r>
      <w:r w:rsidRPr="00131FD5">
        <w:rPr>
          <w:color w:val="auto"/>
          <w:szCs w:val="28"/>
        </w:rPr>
        <w:t xml:space="preserve">промышленности;  </w:t>
      </w:r>
    </w:p>
    <w:p w14:paraId="0A7B5A30" w14:textId="34AD18F2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рефинансирование ранее полученных кредитов и займов, в том числе </w:t>
      </w:r>
      <w:r w:rsidRPr="00131FD5">
        <w:rPr>
          <w:szCs w:val="28"/>
        </w:rPr>
        <w:t xml:space="preserve">погашение обязательств </w:t>
      </w:r>
      <w:r w:rsidR="00E025DB" w:rsidRPr="00131FD5">
        <w:rPr>
          <w:color w:val="auto"/>
          <w:szCs w:val="28"/>
        </w:rPr>
        <w:t>Су</w:t>
      </w:r>
      <w:r w:rsidR="00E025DB" w:rsidRPr="00131FD5">
        <w:rPr>
          <w:szCs w:val="28"/>
        </w:rPr>
        <w:t xml:space="preserve">бъекта </w:t>
      </w:r>
      <w:r w:rsidRPr="00131FD5">
        <w:rPr>
          <w:szCs w:val="28"/>
        </w:rPr>
        <w:t>промышленности перед кредитной организацией</w:t>
      </w:r>
      <w:r w:rsidRPr="00EB7A84">
        <w:rPr>
          <w:szCs w:val="28"/>
        </w:rPr>
        <w:t xml:space="preserve">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  </w:t>
      </w:r>
    </w:p>
    <w:p w14:paraId="393F9A36" w14:textId="3DFC14D5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131FD5">
        <w:rPr>
          <w:color w:val="auto"/>
          <w:szCs w:val="28"/>
        </w:rPr>
        <w:t xml:space="preserve">размещение предоставленных </w:t>
      </w:r>
      <w:r w:rsidR="00E025DB" w:rsidRPr="00131FD5">
        <w:rPr>
          <w:color w:val="auto"/>
          <w:szCs w:val="28"/>
        </w:rPr>
        <w:t xml:space="preserve">Субъекту </w:t>
      </w:r>
      <w:r w:rsidRPr="00131FD5">
        <w:rPr>
          <w:color w:val="auto"/>
          <w:szCs w:val="28"/>
        </w:rPr>
        <w:t xml:space="preserve">промышленности кредитных </w:t>
      </w:r>
      <w:r w:rsidRPr="00EB7A84">
        <w:rPr>
          <w:szCs w:val="28"/>
        </w:rPr>
        <w:t xml:space="preserve">средств на депозитах, а также в иных финансовых инструментах;  </w:t>
      </w:r>
    </w:p>
    <w:p w14:paraId="580BDAFD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оплата топливно-энергетических ресурсов, не связанных с производственной деятельностью;  </w:t>
      </w:r>
    </w:p>
    <w:p w14:paraId="59DCFFCA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  </w:t>
      </w:r>
    </w:p>
    <w:p w14:paraId="0E4DC718" w14:textId="4F13145D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131FD5">
        <w:rPr>
          <w:color w:val="auto"/>
          <w:szCs w:val="28"/>
        </w:rPr>
        <w:t xml:space="preserve">пополнение расчетного счета </w:t>
      </w:r>
      <w:r w:rsidR="00E025DB" w:rsidRPr="00131FD5">
        <w:rPr>
          <w:color w:val="auto"/>
          <w:szCs w:val="28"/>
        </w:rPr>
        <w:t xml:space="preserve">Субъекта </w:t>
      </w:r>
      <w:r w:rsidRPr="00131FD5">
        <w:rPr>
          <w:color w:val="auto"/>
          <w:szCs w:val="28"/>
        </w:rPr>
        <w:t xml:space="preserve">промышленности, </w:t>
      </w:r>
      <w:r w:rsidRPr="00EB7A84">
        <w:rPr>
          <w:szCs w:val="28"/>
        </w:rPr>
        <w:t xml:space="preserve">открытого в иной кредитной организации;  </w:t>
      </w:r>
    </w:p>
    <w:p w14:paraId="58DBADF9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не связанные с операционной деятельностью валютные операции. </w:t>
      </w:r>
    </w:p>
    <w:p w14:paraId="7EAE0384" w14:textId="77777777" w:rsidR="004B0ECD" w:rsidRPr="00272101" w:rsidRDefault="006F7FA3" w:rsidP="00EB7A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szCs w:val="28"/>
        </w:rPr>
        <w:t xml:space="preserve">Предоставление Субъектам промышленности финансовой поддержки в форме Гранта осуществляется </w:t>
      </w:r>
      <w:r w:rsidRPr="00272101">
        <w:rPr>
          <w:color w:val="auto"/>
          <w:szCs w:val="28"/>
        </w:rPr>
        <w:t xml:space="preserve">при соблюдении следующих условий:  </w:t>
      </w:r>
    </w:p>
    <w:p w14:paraId="5A205041" w14:textId="614578EC" w:rsidR="002714EB" w:rsidRPr="006E2C3A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6E2C3A">
        <w:rPr>
          <w:color w:val="auto"/>
          <w:szCs w:val="28"/>
        </w:rPr>
        <w:t>кредитный договор</w:t>
      </w:r>
      <w:r w:rsidR="002714EB" w:rsidRPr="006E2C3A">
        <w:rPr>
          <w:color w:val="auto"/>
          <w:szCs w:val="28"/>
        </w:rPr>
        <w:t xml:space="preserve"> и (или)</w:t>
      </w:r>
      <w:r w:rsidRPr="006E2C3A">
        <w:rPr>
          <w:color w:val="auto"/>
          <w:szCs w:val="28"/>
        </w:rPr>
        <w:t xml:space="preserve"> </w:t>
      </w:r>
      <w:r w:rsidR="002714EB" w:rsidRPr="006E2C3A">
        <w:rPr>
          <w:color w:val="auto"/>
          <w:szCs w:val="28"/>
        </w:rPr>
        <w:t xml:space="preserve">дополнительное соглашение к </w:t>
      </w:r>
      <w:r w:rsidRPr="006E2C3A">
        <w:rPr>
          <w:color w:val="auto"/>
          <w:szCs w:val="28"/>
        </w:rPr>
        <w:t>договор</w:t>
      </w:r>
      <w:r w:rsidR="002714EB" w:rsidRPr="006E2C3A">
        <w:rPr>
          <w:color w:val="auto"/>
          <w:szCs w:val="28"/>
        </w:rPr>
        <w:t>у об</w:t>
      </w:r>
      <w:r w:rsidR="002714EB" w:rsidRPr="00272101">
        <w:rPr>
          <w:color w:val="auto"/>
          <w:szCs w:val="28"/>
        </w:rPr>
        <w:t xml:space="preserve"> открытии </w:t>
      </w:r>
      <w:r w:rsidRPr="00272101">
        <w:rPr>
          <w:color w:val="auto"/>
          <w:szCs w:val="28"/>
        </w:rPr>
        <w:t xml:space="preserve"> кредитной линии </w:t>
      </w:r>
      <w:r w:rsidR="00144F1A" w:rsidRPr="00272101">
        <w:rPr>
          <w:color w:val="auto"/>
          <w:szCs w:val="28"/>
        </w:rPr>
        <w:t xml:space="preserve">субъекту промышленности </w:t>
      </w:r>
      <w:r w:rsidRPr="00272101">
        <w:rPr>
          <w:color w:val="auto"/>
          <w:szCs w:val="28"/>
        </w:rPr>
        <w:t xml:space="preserve">заключены в рублях </w:t>
      </w:r>
      <w:r w:rsidR="00144F1A" w:rsidRPr="00272101">
        <w:rPr>
          <w:color w:val="auto"/>
          <w:szCs w:val="28"/>
        </w:rPr>
        <w:t>после 19</w:t>
      </w:r>
      <w:r w:rsidRPr="00272101">
        <w:rPr>
          <w:color w:val="auto"/>
          <w:szCs w:val="28"/>
        </w:rPr>
        <w:t xml:space="preserve"> апреля 2022 г. с кредитной организацией, соответствующей установленным </w:t>
      </w:r>
      <w:r w:rsidRPr="00272101">
        <w:rPr>
          <w:color w:val="auto"/>
          <w:szCs w:val="28"/>
        </w:rPr>
        <w:lastRenderedPageBreak/>
        <w:t xml:space="preserve">Федеральным законом от 2 декабря 1990 г. № 395-I «О банках и банковской </w:t>
      </w:r>
      <w:r w:rsidRPr="006E2C3A">
        <w:rPr>
          <w:color w:val="auto"/>
          <w:szCs w:val="28"/>
        </w:rPr>
        <w:t>деятельности» и действующ</w:t>
      </w:r>
      <w:r w:rsidR="00EA70DB" w:rsidRPr="006E2C3A">
        <w:rPr>
          <w:color w:val="auto"/>
          <w:szCs w:val="28"/>
        </w:rPr>
        <w:t>ей</w:t>
      </w:r>
      <w:r w:rsidRPr="006E2C3A">
        <w:rPr>
          <w:color w:val="auto"/>
          <w:szCs w:val="28"/>
        </w:rPr>
        <w:t xml:space="preserve"> на момент оказания финансовой поддержки</w:t>
      </w:r>
      <w:r w:rsidR="006B785B" w:rsidRPr="006E2C3A">
        <w:rPr>
          <w:color w:val="auto"/>
          <w:szCs w:val="28"/>
        </w:rPr>
        <w:t>;</w:t>
      </w:r>
    </w:p>
    <w:p w14:paraId="407F6616" w14:textId="4104AD51" w:rsidR="002714EB" w:rsidRPr="00E5241B" w:rsidRDefault="00A13B11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rStyle w:val="a6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E5241B">
        <w:rPr>
          <w:rStyle w:val="a6"/>
          <w:rFonts w:ascii="Times New Roman" w:eastAsia="Courier New" w:hAnsi="Times New Roman" w:cs="Times New Roman"/>
          <w:b w:val="0"/>
          <w:bCs w:val="0"/>
          <w:color w:val="auto"/>
          <w:sz w:val="28"/>
          <w:szCs w:val="28"/>
        </w:rPr>
        <w:t xml:space="preserve">Субъект </w:t>
      </w:r>
      <w:r w:rsidR="002714EB" w:rsidRPr="00E5241B">
        <w:rPr>
          <w:rStyle w:val="a6"/>
          <w:rFonts w:ascii="Times New Roman" w:eastAsia="Courier New" w:hAnsi="Times New Roman" w:cs="Times New Roman"/>
          <w:b w:val="0"/>
          <w:bCs w:val="0"/>
          <w:color w:val="auto"/>
          <w:sz w:val="28"/>
          <w:szCs w:val="28"/>
        </w:rPr>
        <w:t>промышленности может неоднократно (ежемесячно) обращаться к получателю субсидии за грантовой поддержкой</w:t>
      </w:r>
      <w:r w:rsidRPr="00E5241B">
        <w:rPr>
          <w:rStyle w:val="a6"/>
          <w:rFonts w:ascii="Times New Roman" w:eastAsia="Courier New" w:hAnsi="Times New Roman" w:cs="Times New Roman"/>
          <w:b w:val="0"/>
          <w:bCs w:val="0"/>
          <w:color w:val="auto"/>
          <w:sz w:val="28"/>
          <w:szCs w:val="28"/>
        </w:rPr>
        <w:t>;</w:t>
      </w:r>
    </w:p>
    <w:p w14:paraId="13B27CA4" w14:textId="795C2A54" w:rsidR="004B0ECD" w:rsidRPr="00272101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272101">
        <w:rPr>
          <w:color w:val="auto"/>
          <w:szCs w:val="28"/>
        </w:rPr>
        <w:t xml:space="preserve">компенсация части затрат осуществляется в отношении процентов, начисленных за период </w:t>
      </w:r>
      <w:r w:rsidR="007A561F" w:rsidRPr="00272101">
        <w:rPr>
          <w:color w:val="auto"/>
          <w:szCs w:val="28"/>
        </w:rPr>
        <w:t xml:space="preserve">с 20 апреля 2022 года по 31 декабря 2022 года </w:t>
      </w:r>
      <w:r w:rsidRPr="00272101">
        <w:rPr>
          <w:color w:val="auto"/>
          <w:szCs w:val="28"/>
        </w:rPr>
        <w:t xml:space="preserve">и фактически уплаченных Субъектом промышленности;  </w:t>
      </w:r>
    </w:p>
    <w:p w14:paraId="4FB93899" w14:textId="2713863A" w:rsidR="007A561F" w:rsidRPr="00272101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272101">
        <w:rPr>
          <w:color w:val="auto"/>
          <w:szCs w:val="28"/>
        </w:rPr>
        <w:t xml:space="preserve">размер </w:t>
      </w:r>
      <w:r w:rsidR="007A561F" w:rsidRPr="00272101">
        <w:rPr>
          <w:color w:val="auto"/>
          <w:szCs w:val="28"/>
        </w:rPr>
        <w:t xml:space="preserve">Гранта </w:t>
      </w:r>
      <w:r w:rsidRPr="00272101">
        <w:rPr>
          <w:color w:val="auto"/>
          <w:szCs w:val="28"/>
        </w:rPr>
        <w:t xml:space="preserve">устанавливается в размере до 90 процентов затрат </w:t>
      </w:r>
      <w:r w:rsidRPr="00E5241B">
        <w:rPr>
          <w:color w:val="auto"/>
          <w:szCs w:val="28"/>
        </w:rPr>
        <w:t xml:space="preserve">Субъекта промышленности на уплату </w:t>
      </w:r>
      <w:r w:rsidR="002C193D" w:rsidRPr="00E5241B">
        <w:rPr>
          <w:color w:val="auto"/>
          <w:szCs w:val="28"/>
        </w:rPr>
        <w:t xml:space="preserve">Процентов </w:t>
      </w:r>
      <w:r w:rsidRPr="00E5241B">
        <w:rPr>
          <w:color w:val="auto"/>
          <w:szCs w:val="28"/>
        </w:rPr>
        <w:t xml:space="preserve">по </w:t>
      </w:r>
      <w:r w:rsidR="002C193D" w:rsidRPr="00E5241B">
        <w:rPr>
          <w:color w:val="auto"/>
          <w:szCs w:val="28"/>
        </w:rPr>
        <w:t>Кредиту</w:t>
      </w:r>
      <w:r w:rsidRPr="00E5241B">
        <w:rPr>
          <w:color w:val="auto"/>
          <w:szCs w:val="28"/>
        </w:rPr>
        <w:t xml:space="preserve">, но не более размера </w:t>
      </w:r>
      <w:r w:rsidRPr="00272101">
        <w:rPr>
          <w:color w:val="auto"/>
          <w:szCs w:val="28"/>
        </w:rPr>
        <w:t xml:space="preserve">ключевой ставки Центрального банка Российской Федерации, установленной на дату уплаты процентов по кредитному договору. </w:t>
      </w:r>
    </w:p>
    <w:p w14:paraId="4164639D" w14:textId="69D962E4" w:rsidR="004B0ECD" w:rsidRPr="00E5241B" w:rsidRDefault="006F7FA3" w:rsidP="007A561F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272101">
        <w:rPr>
          <w:color w:val="auto"/>
          <w:szCs w:val="28"/>
        </w:rPr>
        <w:t xml:space="preserve">В случае если по кредитному договору установлено изменение процентной ставки при изменении ключевой ставки Банка России, и (или) с учетом иных оснований для изменения процентной ставки, а также в случае заключения дополнительного соглашения к кредитному договору или получения уведомления кредитной организации об изменении процентной ставки по кредитному договору, для расчета суммы Гранта применяется ключевая ставка Банка России, действующая </w:t>
      </w:r>
      <w:r w:rsidRPr="00E5241B">
        <w:rPr>
          <w:color w:val="auto"/>
          <w:szCs w:val="28"/>
        </w:rPr>
        <w:t xml:space="preserve">на дату изменения процентной ставки по </w:t>
      </w:r>
      <w:r w:rsidR="004F4126" w:rsidRPr="00E5241B">
        <w:rPr>
          <w:color w:val="auto"/>
          <w:szCs w:val="28"/>
        </w:rPr>
        <w:t>Кредиту</w:t>
      </w:r>
      <w:r w:rsidRPr="00E5241B">
        <w:rPr>
          <w:color w:val="auto"/>
          <w:szCs w:val="28"/>
        </w:rPr>
        <w:t xml:space="preserve">; </w:t>
      </w:r>
    </w:p>
    <w:p w14:paraId="434E60AE" w14:textId="7037339D" w:rsidR="004B0ECD" w:rsidRPr="00272101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272101">
        <w:rPr>
          <w:color w:val="auto"/>
          <w:szCs w:val="28"/>
        </w:rPr>
        <w:t xml:space="preserve">финансовая поддержка Субъекту промышленности предоставляется в течение 10 </w:t>
      </w:r>
      <w:r w:rsidR="007A561F" w:rsidRPr="00272101">
        <w:rPr>
          <w:color w:val="auto"/>
          <w:szCs w:val="28"/>
        </w:rPr>
        <w:t xml:space="preserve">рабочих </w:t>
      </w:r>
      <w:r w:rsidRPr="00272101">
        <w:rPr>
          <w:color w:val="auto"/>
          <w:szCs w:val="28"/>
        </w:rPr>
        <w:t xml:space="preserve">дней со дня </w:t>
      </w:r>
      <w:r w:rsidR="007A561F" w:rsidRPr="00272101">
        <w:rPr>
          <w:color w:val="auto"/>
          <w:szCs w:val="28"/>
        </w:rPr>
        <w:t xml:space="preserve">его </w:t>
      </w:r>
      <w:r w:rsidRPr="00272101">
        <w:rPr>
          <w:color w:val="auto"/>
          <w:szCs w:val="28"/>
        </w:rPr>
        <w:t>обращения в Фонд развития промышленности, но не чаще 1 раза в месяц, при наличии у Фонда денежных средств, доведенных на эти цели</w:t>
      </w:r>
      <w:r w:rsidR="002714EB" w:rsidRPr="00272101">
        <w:rPr>
          <w:color w:val="auto"/>
          <w:szCs w:val="28"/>
        </w:rPr>
        <w:t>.</w:t>
      </w:r>
      <w:r w:rsidRPr="00272101">
        <w:rPr>
          <w:color w:val="auto"/>
          <w:szCs w:val="28"/>
        </w:rPr>
        <w:t xml:space="preserve"> Днем обращения Субъекта промышленности в Фонд признается день поступления в Фонд документов в полном объеме в соответствии с п. 5.1</w:t>
      </w:r>
      <w:r w:rsidR="00A86024">
        <w:rPr>
          <w:color w:val="auto"/>
          <w:szCs w:val="28"/>
        </w:rPr>
        <w:t>.</w:t>
      </w:r>
      <w:r w:rsidRPr="00272101">
        <w:rPr>
          <w:color w:val="auto"/>
          <w:szCs w:val="28"/>
        </w:rPr>
        <w:t>, 5.2</w:t>
      </w:r>
      <w:r w:rsidR="00A86024">
        <w:rPr>
          <w:color w:val="auto"/>
          <w:szCs w:val="28"/>
        </w:rPr>
        <w:t xml:space="preserve">. </w:t>
      </w:r>
      <w:r w:rsidRPr="00272101">
        <w:rPr>
          <w:color w:val="auto"/>
          <w:szCs w:val="28"/>
        </w:rPr>
        <w:t xml:space="preserve">настоящего Стандарта; </w:t>
      </w:r>
    </w:p>
    <w:p w14:paraId="12AAF5D7" w14:textId="27357ED6" w:rsidR="004B0ECD" w:rsidRPr="006A4C1B" w:rsidRDefault="006F7FA3" w:rsidP="00B052BF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совокупный </w:t>
      </w:r>
      <w:r w:rsidR="00705816" w:rsidRPr="006A4C1B">
        <w:rPr>
          <w:color w:val="0070C0"/>
          <w:szCs w:val="28"/>
        </w:rPr>
        <w:t>объем финансовой поддержки</w:t>
      </w:r>
      <w:r w:rsidR="006E2C3A" w:rsidRPr="006A4C1B">
        <w:rPr>
          <w:color w:val="0070C0"/>
          <w:szCs w:val="28"/>
        </w:rPr>
        <w:t>,</w:t>
      </w:r>
      <w:r w:rsidR="003347FC" w:rsidRPr="006A4C1B">
        <w:rPr>
          <w:color w:val="0070C0"/>
          <w:szCs w:val="28"/>
        </w:rPr>
        <w:t xml:space="preserve"> полученной </w:t>
      </w:r>
      <w:r w:rsidRPr="006A4C1B">
        <w:rPr>
          <w:color w:val="0070C0"/>
          <w:szCs w:val="28"/>
        </w:rPr>
        <w:t>Субъект</w:t>
      </w:r>
      <w:r w:rsidR="003C67B3" w:rsidRPr="006A4C1B">
        <w:rPr>
          <w:color w:val="0070C0"/>
          <w:szCs w:val="28"/>
        </w:rPr>
        <w:t>ом</w:t>
      </w:r>
      <w:r w:rsidRPr="006A4C1B">
        <w:rPr>
          <w:color w:val="0070C0"/>
          <w:szCs w:val="28"/>
        </w:rPr>
        <w:t xml:space="preserve"> промышленности </w:t>
      </w:r>
      <w:r w:rsidR="003347FC" w:rsidRPr="006A4C1B">
        <w:rPr>
          <w:color w:val="0070C0"/>
          <w:szCs w:val="28"/>
        </w:rPr>
        <w:t>в рамках настоящего Стандарта</w:t>
      </w:r>
      <w:r w:rsidR="003C67B3" w:rsidRPr="006A4C1B">
        <w:rPr>
          <w:color w:val="0070C0"/>
          <w:szCs w:val="28"/>
        </w:rPr>
        <w:t>,</w:t>
      </w:r>
      <w:r w:rsidR="003347FC" w:rsidRPr="006A4C1B">
        <w:rPr>
          <w:color w:val="0070C0"/>
          <w:szCs w:val="28"/>
        </w:rPr>
        <w:t xml:space="preserve"> </w:t>
      </w:r>
      <w:r w:rsidRPr="006A4C1B">
        <w:rPr>
          <w:color w:val="0070C0"/>
          <w:szCs w:val="28"/>
        </w:rPr>
        <w:t>не превышает 50 000 000 (пятьдесят миллионов) рублей</w:t>
      </w:r>
      <w:r w:rsidR="006E2C3A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 xml:space="preserve"> </w:t>
      </w:r>
    </w:p>
    <w:p w14:paraId="511E2E88" w14:textId="415DC87F" w:rsidR="004B0ECD" w:rsidRPr="00EB7A84" w:rsidRDefault="004B0ECD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</w:p>
    <w:p w14:paraId="0DEBF093" w14:textId="77777777" w:rsidR="004B0ECD" w:rsidRPr="00EB7A84" w:rsidRDefault="006F7FA3" w:rsidP="00EB7A84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708" w:firstLine="709"/>
        <w:rPr>
          <w:szCs w:val="28"/>
        </w:rPr>
      </w:pPr>
      <w:r w:rsidRPr="00EB7A84">
        <w:rPr>
          <w:b/>
          <w:szCs w:val="28"/>
        </w:rPr>
        <w:t xml:space="preserve">Основные требования к Заявителю </w:t>
      </w:r>
    </w:p>
    <w:p w14:paraId="4DB7C152" w14:textId="36E1B0E2" w:rsidR="004B0ECD" w:rsidRPr="00EB7A84" w:rsidRDefault="004B0ECD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</w:p>
    <w:p w14:paraId="1D805802" w14:textId="6F2CC509" w:rsidR="004B0ECD" w:rsidRPr="00CB017A" w:rsidRDefault="006F7FA3" w:rsidP="00B052BF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0000" w:themeColor="text1"/>
          <w:szCs w:val="28"/>
        </w:rPr>
      </w:pPr>
      <w:r w:rsidRPr="00CB017A">
        <w:rPr>
          <w:color w:val="000000" w:themeColor="text1"/>
          <w:szCs w:val="28"/>
        </w:rPr>
        <w:t>В рамках настоящего Стандарта Заявителями на получение</w:t>
      </w:r>
      <w:r w:rsidRPr="00CB017A">
        <w:rPr>
          <w:rFonts w:eastAsia="Arial"/>
          <w:color w:val="000000" w:themeColor="text1"/>
          <w:szCs w:val="28"/>
        </w:rPr>
        <w:t xml:space="preserve"> </w:t>
      </w:r>
      <w:r w:rsidRPr="00CB017A">
        <w:rPr>
          <w:color w:val="000000" w:themeColor="text1"/>
          <w:szCs w:val="28"/>
        </w:rPr>
        <w:t xml:space="preserve">финансовой поддержки в форме Грантов могут выступать любые юридические лица или индивидуальные предприниматели, соответствующие </w:t>
      </w:r>
      <w:r w:rsidR="00993955" w:rsidRPr="00CB017A">
        <w:rPr>
          <w:color w:val="000000" w:themeColor="text1"/>
          <w:szCs w:val="28"/>
        </w:rPr>
        <w:t xml:space="preserve">по состоянию на 1-е число месяца подачи заявки на получение </w:t>
      </w:r>
      <w:r w:rsidR="00DF163D" w:rsidRPr="00CB017A">
        <w:rPr>
          <w:color w:val="000000" w:themeColor="text1"/>
          <w:szCs w:val="28"/>
        </w:rPr>
        <w:t xml:space="preserve">Гранта </w:t>
      </w:r>
      <w:r w:rsidRPr="00CB017A">
        <w:rPr>
          <w:color w:val="000000" w:themeColor="text1"/>
          <w:szCs w:val="28"/>
        </w:rPr>
        <w:t xml:space="preserve">следующим требованиям: </w:t>
      </w:r>
    </w:p>
    <w:p w14:paraId="5FBD09CF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осуществление Субъектом промышленности видов экономической деятельности, указанных в Приложении № 1 к настоящему Стандарту;  </w:t>
      </w:r>
    </w:p>
    <w:p w14:paraId="722E362B" w14:textId="77777777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Заявления; </w:t>
      </w:r>
    </w:p>
    <w:p w14:paraId="71E10601" w14:textId="1D885209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регистрация Субъекта промышленности в качестве налогоплательщика на территории </w:t>
      </w:r>
      <w:r w:rsidR="008279D5" w:rsidRPr="00EB7A84">
        <w:rPr>
          <w:szCs w:val="28"/>
        </w:rPr>
        <w:t>Ставропольского</w:t>
      </w:r>
      <w:r w:rsidRPr="00EB7A84">
        <w:rPr>
          <w:szCs w:val="28"/>
        </w:rPr>
        <w:t xml:space="preserve"> края;  </w:t>
      </w:r>
    </w:p>
    <w:p w14:paraId="60B05444" w14:textId="0E7C0FE4" w:rsidR="004B0ECD" w:rsidRPr="006A4C1B" w:rsidRDefault="006F7FA3" w:rsidP="00FD273B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неполучение Субъектом промышленности </w:t>
      </w:r>
      <w:r w:rsidR="00581CF2" w:rsidRPr="006A4C1B">
        <w:rPr>
          <w:color w:val="0070C0"/>
          <w:szCs w:val="28"/>
        </w:rPr>
        <w:t>по кредитному договору и (или) дополнительному соглашению к кредитному договору об открытии кредитной линии, указанному в п. 3.4.1. настоящего Стандарта</w:t>
      </w:r>
      <w:r w:rsidR="000D1B7F" w:rsidRPr="006A4C1B">
        <w:rPr>
          <w:color w:val="0070C0"/>
          <w:szCs w:val="28"/>
        </w:rPr>
        <w:t>,</w:t>
      </w:r>
      <w:r w:rsidR="00581CF2" w:rsidRPr="006A4C1B">
        <w:rPr>
          <w:color w:val="0070C0"/>
          <w:szCs w:val="28"/>
        </w:rPr>
        <w:t xml:space="preserve"> </w:t>
      </w:r>
      <w:r w:rsidR="00EC2F12" w:rsidRPr="006A4C1B">
        <w:rPr>
          <w:color w:val="0070C0"/>
          <w:szCs w:val="28"/>
        </w:rPr>
        <w:t xml:space="preserve">Гранта </w:t>
      </w:r>
      <w:r w:rsidR="000C0B9C" w:rsidRPr="006A4C1B">
        <w:rPr>
          <w:color w:val="0070C0"/>
          <w:szCs w:val="28"/>
        </w:rPr>
        <w:t>(</w:t>
      </w:r>
      <w:r w:rsidRPr="006A4C1B">
        <w:rPr>
          <w:color w:val="0070C0"/>
          <w:szCs w:val="28"/>
        </w:rPr>
        <w:t>финансовой поддержки</w:t>
      </w:r>
      <w:r w:rsidR="000C0B9C" w:rsidRPr="006A4C1B">
        <w:rPr>
          <w:color w:val="0070C0"/>
          <w:szCs w:val="28"/>
        </w:rPr>
        <w:t>)</w:t>
      </w:r>
      <w:r w:rsidRPr="006A4C1B">
        <w:rPr>
          <w:color w:val="0070C0"/>
          <w:szCs w:val="28"/>
        </w:rPr>
        <w:t>, из бюджетов бюджетной системы Российской Федерации, предоставляем</w:t>
      </w:r>
      <w:r w:rsidR="00581CF2" w:rsidRPr="006A4C1B">
        <w:rPr>
          <w:color w:val="0070C0"/>
          <w:szCs w:val="28"/>
        </w:rPr>
        <w:t>ой</w:t>
      </w:r>
      <w:r w:rsidRPr="006A4C1B">
        <w:rPr>
          <w:color w:val="0070C0"/>
          <w:szCs w:val="28"/>
        </w:rPr>
        <w:t xml:space="preserve"> в соответствии с иными нормативными правовыми актами, а также </w:t>
      </w:r>
      <w:r w:rsidRPr="006A4C1B">
        <w:rPr>
          <w:color w:val="0070C0"/>
          <w:szCs w:val="28"/>
        </w:rPr>
        <w:lastRenderedPageBreak/>
        <w:t xml:space="preserve">средств, предоставляемых иными государственными институтами развития, на цели, установленные настоящим Стандартом; </w:t>
      </w:r>
    </w:p>
    <w:p w14:paraId="679D90F0" w14:textId="59A28B14" w:rsidR="004B0ECD" w:rsidRPr="00CB017A" w:rsidRDefault="006F7FA3" w:rsidP="00FD273B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0000" w:themeColor="text1"/>
          <w:szCs w:val="28"/>
        </w:rPr>
      </w:pPr>
      <w:r w:rsidRPr="00CB017A">
        <w:rPr>
          <w:color w:val="000000" w:themeColor="text1"/>
          <w:szCs w:val="28"/>
        </w:rPr>
        <w:t xml:space="preserve"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50 000 (пятьдесят тысяч) рублей; </w:t>
      </w:r>
    </w:p>
    <w:p w14:paraId="22CE3808" w14:textId="5968288B" w:rsidR="004B0ECD" w:rsidRPr="006A4C1B" w:rsidRDefault="006F7FA3" w:rsidP="00FD273B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Субъект промышленности не является иностранным юридическим лицом, а также российским юридическим лицом, </w:t>
      </w:r>
      <w:r w:rsidR="0075349E" w:rsidRPr="006A4C1B">
        <w:rPr>
          <w:color w:val="0070C0"/>
          <w:szCs w:val="28"/>
        </w:rPr>
        <w:t xml:space="preserve">в уставном (складочном) капитале которого доля участия иностранного юридического лица, </w:t>
      </w:r>
      <w:r w:rsidRPr="006A4C1B">
        <w:rPr>
          <w:color w:val="0070C0"/>
          <w:szCs w:val="28"/>
        </w:rPr>
        <w:t>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F8355C" w:rsidRPr="006A4C1B">
        <w:rPr>
          <w:color w:val="0070C0"/>
          <w:szCs w:val="28"/>
        </w:rPr>
        <w:t>,</w:t>
      </w:r>
      <w:r w:rsidRPr="006A4C1B">
        <w:rPr>
          <w:color w:val="0070C0"/>
          <w:szCs w:val="28"/>
        </w:rPr>
        <w:t xml:space="preserve"> в совокупности превышает 50 процентов;  </w:t>
      </w:r>
    </w:p>
    <w:p w14:paraId="5C485383" w14:textId="3F22FB75" w:rsidR="004B0ECD" w:rsidRPr="006A4C1B" w:rsidRDefault="006F7FA3" w:rsidP="00FD273B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>отсутствие проведения в отношении Субъекта промышленности</w:t>
      </w:r>
      <w:r w:rsidR="00AE2FE5" w:rsidRPr="006A4C1B">
        <w:rPr>
          <w:color w:val="0070C0"/>
          <w:szCs w:val="28"/>
        </w:rPr>
        <w:t xml:space="preserve"> – юридического лица</w:t>
      </w:r>
      <w:r w:rsidRPr="006A4C1B">
        <w:rPr>
          <w:color w:val="0070C0"/>
          <w:szCs w:val="28"/>
        </w:rPr>
        <w:t xml:space="preserve"> процедур ликвидации, банкротства, реорганизации</w:t>
      </w:r>
      <w:r w:rsidR="00AE2FE5" w:rsidRPr="006A4C1B">
        <w:rPr>
          <w:color w:val="0070C0"/>
          <w:szCs w:val="28"/>
        </w:rPr>
        <w:t xml:space="preserve"> (за исключением реорганизации в форме присоединения к этому Субъекту промышленности другого юридического лица)</w:t>
      </w:r>
      <w:r w:rsidRPr="006A4C1B">
        <w:rPr>
          <w:color w:val="0070C0"/>
          <w:szCs w:val="28"/>
        </w:rPr>
        <w:t xml:space="preserve">, </w:t>
      </w:r>
      <w:r w:rsidR="00AE2FE5" w:rsidRPr="006A4C1B">
        <w:rPr>
          <w:color w:val="0070C0"/>
          <w:szCs w:val="28"/>
        </w:rPr>
        <w:t xml:space="preserve">а также </w:t>
      </w:r>
      <w:r w:rsidRPr="006A4C1B">
        <w:rPr>
          <w:color w:val="0070C0"/>
          <w:szCs w:val="28"/>
        </w:rPr>
        <w:t xml:space="preserve">приостановления деятельности </w:t>
      </w:r>
      <w:r w:rsidR="004A4733" w:rsidRPr="006A4C1B">
        <w:rPr>
          <w:color w:val="0070C0"/>
          <w:szCs w:val="28"/>
        </w:rPr>
        <w:t xml:space="preserve">Субъекта </w:t>
      </w:r>
      <w:r w:rsidRPr="006A4C1B">
        <w:rPr>
          <w:color w:val="0070C0"/>
          <w:szCs w:val="28"/>
        </w:rPr>
        <w:t>промышленности в порядке, предусмотренном Кодексом Российской Федерации об административных правонарушениях</w:t>
      </w:r>
      <w:r w:rsidR="00AE2FE5" w:rsidRPr="006A4C1B">
        <w:rPr>
          <w:color w:val="0070C0"/>
          <w:szCs w:val="28"/>
        </w:rPr>
        <w:t>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  <w:r w:rsidRPr="006A4C1B">
        <w:rPr>
          <w:color w:val="0070C0"/>
          <w:szCs w:val="28"/>
        </w:rPr>
        <w:t xml:space="preserve">  </w:t>
      </w:r>
    </w:p>
    <w:p w14:paraId="5DB8A2CD" w14:textId="1F818A78" w:rsidR="004B0ECD" w:rsidRPr="00CB017A" w:rsidRDefault="006F7FA3" w:rsidP="00FD273B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0000" w:themeColor="text1"/>
          <w:szCs w:val="28"/>
        </w:rPr>
      </w:pPr>
      <w:r w:rsidRPr="00CB017A">
        <w:rPr>
          <w:color w:val="000000" w:themeColor="text1"/>
          <w:szCs w:val="28"/>
        </w:rPr>
        <w:t xml:space="preserve">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 </w:t>
      </w:r>
    </w:p>
    <w:p w14:paraId="0F4A86FD" w14:textId="41B0DD81" w:rsidR="004B0ECD" w:rsidRPr="00CB017A" w:rsidRDefault="006F7FA3" w:rsidP="00FD273B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0000" w:themeColor="text1"/>
          <w:szCs w:val="28"/>
        </w:rPr>
      </w:pPr>
      <w:r w:rsidRPr="00CB017A">
        <w:rPr>
          <w:color w:val="000000" w:themeColor="text1"/>
          <w:szCs w:val="28"/>
        </w:rPr>
        <w:t>при предоставлении Гранта в период с 2</w:t>
      </w:r>
      <w:r w:rsidR="00773F50" w:rsidRPr="00CB017A">
        <w:rPr>
          <w:color w:val="000000" w:themeColor="text1"/>
          <w:szCs w:val="28"/>
        </w:rPr>
        <w:t>0</w:t>
      </w:r>
      <w:r w:rsidRPr="00CB017A">
        <w:rPr>
          <w:color w:val="000000" w:themeColor="text1"/>
          <w:szCs w:val="28"/>
        </w:rPr>
        <w:t xml:space="preserve"> апреля 2022 г. до 31 декабря 2022 г.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4A4733" w:rsidRPr="00CB017A">
        <w:rPr>
          <w:color w:val="000000" w:themeColor="text1"/>
          <w:szCs w:val="28"/>
        </w:rPr>
        <w:t>;</w:t>
      </w:r>
      <w:r w:rsidRPr="00CB017A">
        <w:rPr>
          <w:color w:val="000000" w:themeColor="text1"/>
          <w:szCs w:val="28"/>
        </w:rPr>
        <w:t xml:space="preserve"> </w:t>
      </w:r>
    </w:p>
    <w:p w14:paraId="18028C67" w14:textId="7820AA22" w:rsidR="00136096" w:rsidRPr="00CB017A" w:rsidRDefault="00B86172" w:rsidP="00FD273B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0000" w:themeColor="text1"/>
          <w:szCs w:val="28"/>
        </w:rPr>
      </w:pPr>
      <w:r w:rsidRPr="00CB017A">
        <w:rPr>
          <w:color w:val="000000" w:themeColor="text1"/>
          <w:szCs w:val="28"/>
        </w:rPr>
        <w:t xml:space="preserve">Субъект промышленности обязуется не </w:t>
      </w:r>
      <w:r w:rsidR="00136096" w:rsidRPr="00CB017A">
        <w:rPr>
          <w:color w:val="000000" w:themeColor="text1"/>
          <w:szCs w:val="28"/>
        </w:rPr>
        <w:t>сниж</w:t>
      </w:r>
      <w:r w:rsidRPr="00CB017A">
        <w:rPr>
          <w:color w:val="000000" w:themeColor="text1"/>
          <w:szCs w:val="28"/>
        </w:rPr>
        <w:t xml:space="preserve">ать </w:t>
      </w:r>
      <w:r w:rsidR="00136096" w:rsidRPr="00CB017A">
        <w:rPr>
          <w:color w:val="000000" w:themeColor="text1"/>
          <w:szCs w:val="28"/>
        </w:rPr>
        <w:t>более чем на</w:t>
      </w:r>
      <w:r w:rsidR="0054525F" w:rsidRPr="00CB017A">
        <w:rPr>
          <w:color w:val="000000" w:themeColor="text1"/>
          <w:szCs w:val="28"/>
        </w:rPr>
        <w:t xml:space="preserve"> </w:t>
      </w:r>
      <w:r w:rsidR="00136096" w:rsidRPr="00CB017A">
        <w:rPr>
          <w:color w:val="000000" w:themeColor="text1"/>
          <w:szCs w:val="28"/>
        </w:rPr>
        <w:t xml:space="preserve">30% в течение месяца, в котором </w:t>
      </w:r>
      <w:r w:rsidRPr="00CB017A">
        <w:rPr>
          <w:color w:val="000000" w:themeColor="text1"/>
          <w:szCs w:val="28"/>
        </w:rPr>
        <w:t xml:space="preserve">планирует </w:t>
      </w:r>
      <w:r w:rsidR="00136096" w:rsidRPr="00CB017A">
        <w:rPr>
          <w:color w:val="000000" w:themeColor="text1"/>
          <w:szCs w:val="28"/>
        </w:rPr>
        <w:t>получ</w:t>
      </w:r>
      <w:r w:rsidRPr="00CB017A">
        <w:rPr>
          <w:color w:val="000000" w:themeColor="text1"/>
          <w:szCs w:val="28"/>
        </w:rPr>
        <w:t xml:space="preserve">ить </w:t>
      </w:r>
      <w:r w:rsidR="00136096" w:rsidRPr="00CB017A">
        <w:rPr>
          <w:color w:val="000000" w:themeColor="text1"/>
          <w:szCs w:val="28"/>
        </w:rPr>
        <w:t>Грант количеств</w:t>
      </w:r>
      <w:r w:rsidRPr="00CB017A">
        <w:rPr>
          <w:color w:val="000000" w:themeColor="text1"/>
          <w:szCs w:val="28"/>
        </w:rPr>
        <w:t>о</w:t>
      </w:r>
      <w:r w:rsidR="00136096" w:rsidRPr="00CB017A">
        <w:rPr>
          <w:color w:val="000000" w:themeColor="text1"/>
          <w:szCs w:val="28"/>
        </w:rPr>
        <w:t xml:space="preserve"> рабочих мест у</w:t>
      </w:r>
      <w:r w:rsidRPr="00CB017A">
        <w:rPr>
          <w:color w:val="000000" w:themeColor="text1"/>
          <w:szCs w:val="28"/>
        </w:rPr>
        <w:t xml:space="preserve"> себя на производстве.</w:t>
      </w:r>
    </w:p>
    <w:p w14:paraId="634F6158" w14:textId="2450EEB0" w:rsidR="004B0ECD" w:rsidRPr="004D69F1" w:rsidRDefault="006F7FA3" w:rsidP="004D69F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right="-9" w:firstLine="709"/>
        <w:rPr>
          <w:szCs w:val="28"/>
        </w:rPr>
      </w:pPr>
      <w:r w:rsidRPr="00EB7A84">
        <w:rPr>
          <w:b/>
          <w:szCs w:val="28"/>
        </w:rPr>
        <w:t xml:space="preserve">Перечень документов, требуемых для получения Грантов и порядок их предоставления в Фонд </w:t>
      </w:r>
    </w:p>
    <w:p w14:paraId="77566B5F" w14:textId="742759A4" w:rsidR="004B0ECD" w:rsidRPr="00522F70" w:rsidRDefault="006F7FA3" w:rsidP="00EB7A84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522F70">
        <w:rPr>
          <w:color w:val="0070C0"/>
          <w:szCs w:val="28"/>
        </w:rPr>
        <w:lastRenderedPageBreak/>
        <w:t>В рамках настоящего Стандарта</w:t>
      </w:r>
      <w:r w:rsidR="00F3258A" w:rsidRPr="00522F70">
        <w:rPr>
          <w:color w:val="0070C0"/>
          <w:szCs w:val="28"/>
        </w:rPr>
        <w:t xml:space="preserve"> </w:t>
      </w:r>
      <w:r w:rsidRPr="00522F70">
        <w:rPr>
          <w:color w:val="0070C0"/>
          <w:szCs w:val="28"/>
        </w:rPr>
        <w:t>на предоставление</w:t>
      </w:r>
      <w:r w:rsidRPr="00522F70">
        <w:rPr>
          <w:rFonts w:eastAsia="Arial"/>
          <w:color w:val="0070C0"/>
          <w:szCs w:val="28"/>
        </w:rPr>
        <w:t xml:space="preserve"> </w:t>
      </w:r>
      <w:r w:rsidRPr="00522F70">
        <w:rPr>
          <w:color w:val="0070C0"/>
          <w:szCs w:val="28"/>
        </w:rPr>
        <w:t xml:space="preserve">финансовой поддержки в форме Грантов Заявитель обязан представить в Фонд следующие документы: </w:t>
      </w:r>
    </w:p>
    <w:p w14:paraId="49621CC3" w14:textId="7EAB2937" w:rsidR="004B0ECD" w:rsidRPr="00F47327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szCs w:val="28"/>
        </w:rPr>
        <w:t xml:space="preserve">Заявление по форме согласно Приложению № 2 к настоящему </w:t>
      </w:r>
      <w:r w:rsidRPr="003561EA">
        <w:rPr>
          <w:szCs w:val="28"/>
        </w:rPr>
        <w:t>Стандарту, подписанно</w:t>
      </w:r>
      <w:r w:rsidR="002756C2" w:rsidRPr="003561EA">
        <w:rPr>
          <w:color w:val="000000" w:themeColor="text1"/>
          <w:szCs w:val="28"/>
        </w:rPr>
        <w:t>е</w:t>
      </w:r>
      <w:r w:rsidRPr="003561EA">
        <w:rPr>
          <w:szCs w:val="28"/>
        </w:rPr>
        <w:t xml:space="preserve"> </w:t>
      </w:r>
      <w:r w:rsidRPr="003561EA">
        <w:rPr>
          <w:color w:val="auto"/>
          <w:szCs w:val="28"/>
        </w:rPr>
        <w:t xml:space="preserve">на </w:t>
      </w:r>
      <w:r w:rsidR="005A3F0E" w:rsidRPr="003561EA">
        <w:rPr>
          <w:color w:val="auto"/>
          <w:szCs w:val="28"/>
        </w:rPr>
        <w:t>последнем</w:t>
      </w:r>
      <w:r w:rsidRPr="003561EA">
        <w:rPr>
          <w:color w:val="auto"/>
          <w:szCs w:val="28"/>
        </w:rPr>
        <w:t xml:space="preserve"> листе Заявителем и главным бухгалтером</w:t>
      </w:r>
      <w:r w:rsidRPr="00FA4DFB">
        <w:rPr>
          <w:color w:val="auto"/>
          <w:szCs w:val="28"/>
        </w:rPr>
        <w:t xml:space="preserve"> (при наличии) с оттиском печати (при наличии). </w:t>
      </w:r>
      <w:r w:rsidR="00E53534" w:rsidRPr="00FA4DFB">
        <w:rPr>
          <w:color w:val="auto"/>
          <w:szCs w:val="28"/>
        </w:rPr>
        <w:t xml:space="preserve">Фонд размещает на своем Сайте информацию и рекомендации по предоставлению Заявления, разработанные на </w:t>
      </w:r>
      <w:r w:rsidR="00E53534" w:rsidRPr="00F47327">
        <w:rPr>
          <w:color w:val="auto"/>
          <w:szCs w:val="28"/>
        </w:rPr>
        <w:t xml:space="preserve">основе настоящего </w:t>
      </w:r>
      <w:r w:rsidR="002756C2" w:rsidRPr="00F47327">
        <w:rPr>
          <w:color w:val="auto"/>
          <w:szCs w:val="28"/>
        </w:rPr>
        <w:t>Стандарта;</w:t>
      </w:r>
    </w:p>
    <w:p w14:paraId="53F64B6A" w14:textId="13016C85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>Устав в действующей редакции (для подтверждения полномочий по заключению сделок, в том числе полномочий органов управления Заявителя) со всеми изменениями в соответствии с Выпиской из ЕГРЮЛ</w:t>
      </w:r>
      <w:r w:rsidR="002756C2">
        <w:rPr>
          <w:szCs w:val="28"/>
        </w:rPr>
        <w:t>;</w:t>
      </w:r>
      <w:r w:rsidRPr="00EB7A84">
        <w:rPr>
          <w:szCs w:val="28"/>
        </w:rPr>
        <w:t xml:space="preserve"> </w:t>
      </w:r>
    </w:p>
    <w:p w14:paraId="2AB814E6" w14:textId="464FDAE1" w:rsidR="004B0ECD" w:rsidRPr="00EB7A84" w:rsidRDefault="004E13D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свидетельство </w:t>
      </w:r>
      <w:r w:rsidR="006F7FA3" w:rsidRPr="00EB7A84">
        <w:rPr>
          <w:szCs w:val="28"/>
        </w:rPr>
        <w:t>о постановке на учет в налоговом органе юридического лица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/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индивидуального предпринимателя (ИНН)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/ физического лица в налоговом органе (для индивидуальных предпринимателей)</w:t>
      </w:r>
      <w:r w:rsidR="002756C2">
        <w:rPr>
          <w:szCs w:val="28"/>
        </w:rPr>
        <w:t>;</w:t>
      </w:r>
      <w:r w:rsidR="006F7FA3" w:rsidRPr="00EB7A84">
        <w:rPr>
          <w:szCs w:val="28"/>
        </w:rPr>
        <w:t xml:space="preserve"> </w:t>
      </w:r>
    </w:p>
    <w:p w14:paraId="73068AE7" w14:textId="2979BC3D" w:rsidR="004B0ECD" w:rsidRPr="00EB7A84" w:rsidRDefault="004E13D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свидетельство </w:t>
      </w:r>
      <w:r w:rsidR="006F7FA3" w:rsidRPr="00EB7A84">
        <w:rPr>
          <w:szCs w:val="28"/>
        </w:rPr>
        <w:t>о государственной регистрации юридического лица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/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индивидуального предпринимателя (ОГРН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/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ОГРНИП) /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лист записи Единого государственного реестра юридических лиц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/</w:t>
      </w:r>
      <w:r w:rsidR="002756C2">
        <w:rPr>
          <w:szCs w:val="28"/>
        </w:rPr>
        <w:t xml:space="preserve"> </w:t>
      </w:r>
      <w:r w:rsidR="006F7FA3" w:rsidRPr="00EB7A84">
        <w:rPr>
          <w:szCs w:val="28"/>
        </w:rPr>
        <w:t>индивидуальных предпринимателей</w:t>
      </w:r>
      <w:r w:rsidR="002756C2">
        <w:rPr>
          <w:szCs w:val="28"/>
        </w:rPr>
        <w:t>;</w:t>
      </w:r>
      <w:r w:rsidR="006F7FA3" w:rsidRPr="00EB7A84">
        <w:rPr>
          <w:szCs w:val="28"/>
        </w:rPr>
        <w:t xml:space="preserve"> </w:t>
      </w:r>
    </w:p>
    <w:p w14:paraId="5D0BA778" w14:textId="3C9CAE5B" w:rsidR="004B0ECD" w:rsidRPr="00EB7A84" w:rsidRDefault="004E13D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выписка </w:t>
      </w:r>
      <w:r w:rsidR="006F7FA3" w:rsidRPr="00EB7A84">
        <w:rPr>
          <w:szCs w:val="28"/>
        </w:rPr>
        <w:t>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</w:t>
      </w:r>
      <w:r w:rsidR="009F04C5">
        <w:rPr>
          <w:szCs w:val="28"/>
        </w:rPr>
        <w:t>;</w:t>
      </w:r>
      <w:r w:rsidR="006F7FA3" w:rsidRPr="00EB7A84">
        <w:rPr>
          <w:szCs w:val="28"/>
        </w:rPr>
        <w:t xml:space="preserve"> </w:t>
      </w:r>
    </w:p>
    <w:p w14:paraId="232481A2" w14:textId="330ADC53" w:rsidR="004B0ECD" w:rsidRPr="00EB7A84" w:rsidRDefault="004E13D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>документ</w:t>
      </w:r>
      <w:r w:rsidR="006F7FA3" w:rsidRPr="00EB7A84">
        <w:rPr>
          <w:szCs w:val="28"/>
        </w:rPr>
        <w:t xml:space="preserve">, подтверждающий полномочия лица на осуществление действий от имени Заявителя - юридического лица, в соответствии с которым такое физическое лицо обладает правом действовать от имени Заявителя без доверенности (копия решения о назначении или об избрании либо копия приказа о назначении физического лица на должность руководителя), заверенный в установленном законодательством порядке. </w:t>
      </w:r>
    </w:p>
    <w:p w14:paraId="4A8DF1ED" w14:textId="1235EE8A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>В случае если от имени Заявителя действует иное лицо, предоставляется также доверенность на осуществление действий от имени Заявителя, подписанная руководителем (для юридического лица) или уполномоченным руководителем лицом с печатью Заявителя (при наличии печати), либо засвидетельствованная в нотариальном порядке копия указанной доверенности. В случае если указанная доверенность подписана лицом уполномоченным руководителем, также предоставляется копия документа, подтверждающая полномочия такого лица, заверенная в установленном законодательством порядке</w:t>
      </w:r>
      <w:r w:rsidR="009F04C5">
        <w:rPr>
          <w:szCs w:val="28"/>
        </w:rPr>
        <w:t>;</w:t>
      </w:r>
      <w:r w:rsidRPr="00EB7A84">
        <w:rPr>
          <w:szCs w:val="28"/>
        </w:rPr>
        <w:t xml:space="preserve"> </w:t>
      </w:r>
    </w:p>
    <w:p w14:paraId="4286F547" w14:textId="1B4ABB3E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>Согласие на обработку персональных данных (для индивидуальных предпринимателей) согласно Приложению № 3 к настоящему Стандарту, подписанное Заявителем с печатью Заявителя (при наличии)</w:t>
      </w:r>
      <w:r w:rsidR="009F04C5">
        <w:rPr>
          <w:szCs w:val="28"/>
        </w:rPr>
        <w:t>;</w:t>
      </w:r>
      <w:r w:rsidRPr="00EB7A84">
        <w:rPr>
          <w:szCs w:val="28"/>
        </w:rPr>
        <w:t xml:space="preserve"> </w:t>
      </w:r>
    </w:p>
    <w:p w14:paraId="4E7C7903" w14:textId="7055508C" w:rsidR="004B0ECD" w:rsidRPr="00EB7A84" w:rsidRDefault="006F7FA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Расчет суммы Гранта на компенсацию части затрат на уплату </w:t>
      </w:r>
      <w:r w:rsidR="009F04C5" w:rsidRPr="00EB7A84">
        <w:rPr>
          <w:szCs w:val="28"/>
        </w:rPr>
        <w:t xml:space="preserve">Процентов </w:t>
      </w:r>
      <w:r w:rsidRPr="00EB7A84">
        <w:rPr>
          <w:szCs w:val="28"/>
        </w:rPr>
        <w:t xml:space="preserve">по </w:t>
      </w:r>
      <w:r w:rsidR="009F04C5" w:rsidRPr="00EB7A84">
        <w:rPr>
          <w:szCs w:val="28"/>
        </w:rPr>
        <w:t>Кредитам</w:t>
      </w:r>
      <w:r w:rsidRPr="00EB7A84">
        <w:rPr>
          <w:szCs w:val="28"/>
        </w:rPr>
        <w:t>, полученным в российских кредитных организациях на цели пополнения оборотных средств согласно Приложению № 4 к настоящему Стандарту, подписанный на каждом листе Заявителем и главным бухгалтером (при наличии) с оттиском печати (при наличии)</w:t>
      </w:r>
      <w:r w:rsidR="009F04C5">
        <w:rPr>
          <w:szCs w:val="28"/>
        </w:rPr>
        <w:t>;</w:t>
      </w:r>
      <w:r w:rsidRPr="00EB7A84">
        <w:rPr>
          <w:szCs w:val="28"/>
        </w:rPr>
        <w:t xml:space="preserve"> </w:t>
      </w:r>
    </w:p>
    <w:p w14:paraId="183B483A" w14:textId="54770836" w:rsidR="004B0ECD" w:rsidRPr="00EB7A84" w:rsidRDefault="004E13D3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копия </w:t>
      </w:r>
      <w:r w:rsidR="006F7FA3" w:rsidRPr="00EB7A84">
        <w:rPr>
          <w:szCs w:val="28"/>
        </w:rPr>
        <w:t xml:space="preserve">кредитного договора с приложениями (включая график погашения кредита), изменениями и дополнениями к нему, копия уведомления </w:t>
      </w:r>
      <w:r w:rsidR="006F7FA3" w:rsidRPr="00EB7A84">
        <w:rPr>
          <w:szCs w:val="28"/>
        </w:rPr>
        <w:lastRenderedPageBreak/>
        <w:t>кредитной организации об изменении процентной ставки по кредитному договору, заверенные кредитной организацией в установленном законодательством порядке</w:t>
      </w:r>
      <w:r w:rsidR="009F04C5">
        <w:rPr>
          <w:szCs w:val="28"/>
        </w:rPr>
        <w:t>;</w:t>
      </w:r>
      <w:r w:rsidR="006F7FA3" w:rsidRPr="00EB7A84">
        <w:rPr>
          <w:szCs w:val="28"/>
        </w:rPr>
        <w:t xml:space="preserve"> </w:t>
      </w:r>
    </w:p>
    <w:p w14:paraId="102807E6" w14:textId="5714807A" w:rsidR="004B7F2B" w:rsidRPr="00F513D3" w:rsidRDefault="00FC575C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F513D3">
        <w:rPr>
          <w:szCs w:val="28"/>
        </w:rPr>
        <w:t xml:space="preserve">копии </w:t>
      </w:r>
      <w:r w:rsidR="006F7FA3" w:rsidRPr="00F513D3">
        <w:rPr>
          <w:szCs w:val="28"/>
        </w:rPr>
        <w:t>расчетных (платежных) документов, заверенные кредитной организацией в установленном законодательством порядке, подтверждающие уплату Заявителем процентов по кредитному договору, заявленному на субсидирование</w:t>
      </w:r>
      <w:r w:rsidR="009F04C5">
        <w:rPr>
          <w:szCs w:val="28"/>
        </w:rPr>
        <w:t>;</w:t>
      </w:r>
    </w:p>
    <w:p w14:paraId="71C28EFF" w14:textId="3363505E" w:rsidR="004B0ECD" w:rsidRPr="00EB7A84" w:rsidRDefault="00087554" w:rsidP="00EB7A84">
      <w:pPr>
        <w:numPr>
          <w:ilvl w:val="2"/>
          <w:numId w:val="7"/>
        </w:num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EB7A84">
        <w:rPr>
          <w:color w:val="auto"/>
          <w:szCs w:val="28"/>
        </w:rPr>
        <w:t xml:space="preserve">оригинал </w:t>
      </w:r>
      <w:r w:rsidR="006F7FA3" w:rsidRPr="00EB7A84">
        <w:rPr>
          <w:color w:val="auto"/>
          <w:szCs w:val="28"/>
        </w:rPr>
        <w:t xml:space="preserve">справки </w:t>
      </w:r>
      <w:r w:rsidR="004B7F2B" w:rsidRPr="00EB7A84">
        <w:rPr>
          <w:color w:val="auto"/>
          <w:szCs w:val="28"/>
        </w:rPr>
        <w:t>кредитной организации (по форме Приложения №</w:t>
      </w:r>
      <w:r>
        <w:rPr>
          <w:color w:val="auto"/>
          <w:szCs w:val="28"/>
        </w:rPr>
        <w:t xml:space="preserve"> </w:t>
      </w:r>
      <w:r w:rsidR="00015124" w:rsidRPr="00EB7A84">
        <w:rPr>
          <w:color w:val="auto"/>
          <w:szCs w:val="28"/>
        </w:rPr>
        <w:t>7</w:t>
      </w:r>
      <w:r w:rsidR="004B7F2B" w:rsidRPr="00EB7A84">
        <w:rPr>
          <w:color w:val="auto"/>
          <w:szCs w:val="28"/>
        </w:rPr>
        <w:t xml:space="preserve">) </w:t>
      </w:r>
      <w:r w:rsidR="006F7FA3" w:rsidRPr="00EB7A84">
        <w:rPr>
          <w:color w:val="auto"/>
          <w:szCs w:val="28"/>
        </w:rPr>
        <w:t xml:space="preserve">о сумме уплаченных процентов по </w:t>
      </w:r>
      <w:r w:rsidRPr="00EB7A84">
        <w:rPr>
          <w:color w:val="auto"/>
          <w:szCs w:val="28"/>
        </w:rPr>
        <w:t xml:space="preserve">Кредиту </w:t>
      </w:r>
      <w:r w:rsidR="006F7FA3" w:rsidRPr="00EB7A84">
        <w:rPr>
          <w:color w:val="auto"/>
          <w:szCs w:val="28"/>
        </w:rPr>
        <w:t>с указанием периода, ставки и суммы уплаченных процентов</w:t>
      </w:r>
      <w:r w:rsidR="001A1F32" w:rsidRPr="00EB7A84">
        <w:rPr>
          <w:color w:val="auto"/>
          <w:szCs w:val="28"/>
        </w:rPr>
        <w:t xml:space="preserve">, включая информацию об отсутствии неисполненных обязательств по данному кредитному договору и </w:t>
      </w:r>
      <w:r w:rsidR="00BF6099" w:rsidRPr="00EB7A84">
        <w:rPr>
          <w:color w:val="auto"/>
          <w:szCs w:val="28"/>
        </w:rPr>
        <w:t>о невключении данного кредитного договора в льготные программы банка, субсидируемые Российской Федерацией по другим программам государственной поддержки</w:t>
      </w:r>
      <w:r w:rsidR="004B7F2B" w:rsidRPr="00EB7A84">
        <w:rPr>
          <w:color w:val="auto"/>
          <w:szCs w:val="28"/>
        </w:rPr>
        <w:t>,</w:t>
      </w:r>
      <w:r w:rsidR="006F7FA3" w:rsidRPr="00EB7A84">
        <w:rPr>
          <w:color w:val="auto"/>
          <w:szCs w:val="28"/>
        </w:rPr>
        <w:t xml:space="preserve"> подтверждающ</w:t>
      </w:r>
      <w:r w:rsidR="004B7F2B" w:rsidRPr="00EB7A84">
        <w:rPr>
          <w:color w:val="auto"/>
          <w:szCs w:val="28"/>
        </w:rPr>
        <w:t>е</w:t>
      </w:r>
      <w:r w:rsidR="006F7FA3" w:rsidRPr="00EB7A84">
        <w:rPr>
          <w:color w:val="auto"/>
          <w:szCs w:val="28"/>
        </w:rPr>
        <w:t>й сумму и дату выдачи кредитных средств, процентную ставку по процентным периодам, заявленным на компенсацию, в случае ее изменения в период действия кредитного договора</w:t>
      </w:r>
      <w:r w:rsidR="00FE6A0B" w:rsidRPr="00EB7A84">
        <w:rPr>
          <w:color w:val="auto"/>
          <w:szCs w:val="28"/>
        </w:rPr>
        <w:t>, а также</w:t>
      </w:r>
      <w:r w:rsidR="006F7FA3" w:rsidRPr="00EB7A84">
        <w:rPr>
          <w:color w:val="auto"/>
          <w:szCs w:val="28"/>
        </w:rPr>
        <w:t xml:space="preserve"> подтверждении соответствия использования кредитных средств требованиям, указанным в п. 3.</w:t>
      </w:r>
      <w:r w:rsidR="00CF1670" w:rsidRPr="00EB7A84">
        <w:rPr>
          <w:color w:val="auto"/>
          <w:szCs w:val="28"/>
        </w:rPr>
        <w:t>3</w:t>
      </w:r>
      <w:r w:rsidR="006F7FA3" w:rsidRPr="00EB7A84">
        <w:rPr>
          <w:color w:val="auto"/>
          <w:szCs w:val="28"/>
        </w:rPr>
        <w:t xml:space="preserve">. настоящего Стандарта. </w:t>
      </w:r>
    </w:p>
    <w:p w14:paraId="7AA2E59C" w14:textId="7C6B1DF9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В случае участия Заявителя в отборе по кредитному договору, по которому предоставлялась финансовая поддержка на компенсацию части затрат на уплату процентов </w:t>
      </w:r>
      <w:r w:rsidR="00D840DB" w:rsidRPr="00EB7A84">
        <w:rPr>
          <w:szCs w:val="28"/>
        </w:rPr>
        <w:t xml:space="preserve">в </w:t>
      </w:r>
      <w:r w:rsidRPr="00EB7A84">
        <w:rPr>
          <w:szCs w:val="28"/>
        </w:rPr>
        <w:t>предыдущие периоды, предоставляемые ранее в Фонд копии документов</w:t>
      </w:r>
      <w:r w:rsidR="00250C1B" w:rsidRPr="00EB7A84">
        <w:rPr>
          <w:szCs w:val="28"/>
        </w:rPr>
        <w:t xml:space="preserve"> по </w:t>
      </w:r>
      <w:proofErr w:type="spellStart"/>
      <w:r w:rsidR="00250C1B" w:rsidRPr="00EB7A84">
        <w:rPr>
          <w:szCs w:val="28"/>
        </w:rPr>
        <w:t>п</w:t>
      </w:r>
      <w:r w:rsidRPr="00EB7A84">
        <w:rPr>
          <w:szCs w:val="28"/>
        </w:rPr>
        <w:t>п</w:t>
      </w:r>
      <w:proofErr w:type="spellEnd"/>
      <w:r w:rsidRPr="00EB7A84">
        <w:rPr>
          <w:szCs w:val="28"/>
        </w:rPr>
        <w:t>. 5.1.</w:t>
      </w:r>
      <w:r w:rsidR="00250C1B" w:rsidRPr="00EB7A84">
        <w:rPr>
          <w:szCs w:val="28"/>
        </w:rPr>
        <w:t>2</w:t>
      </w:r>
      <w:r w:rsidR="00DF17C5">
        <w:rPr>
          <w:szCs w:val="28"/>
        </w:rPr>
        <w:t>.</w:t>
      </w:r>
      <w:r w:rsidR="00250C1B" w:rsidRPr="00EB7A84">
        <w:rPr>
          <w:szCs w:val="28"/>
        </w:rPr>
        <w:t>-</w:t>
      </w:r>
      <w:r w:rsidRPr="00EB7A84">
        <w:rPr>
          <w:szCs w:val="28"/>
        </w:rPr>
        <w:t>5.1.</w:t>
      </w:r>
      <w:r w:rsidR="00250C1B" w:rsidRPr="00EB7A84">
        <w:rPr>
          <w:szCs w:val="28"/>
        </w:rPr>
        <w:t>4</w:t>
      </w:r>
      <w:r w:rsidR="00DF17C5">
        <w:rPr>
          <w:szCs w:val="28"/>
        </w:rPr>
        <w:t>.</w:t>
      </w:r>
      <w:r w:rsidR="009C1217">
        <w:rPr>
          <w:szCs w:val="28"/>
        </w:rPr>
        <w:t>, 5.1.9.</w:t>
      </w:r>
      <w:r w:rsidRPr="00EB7A84">
        <w:rPr>
          <w:szCs w:val="28"/>
        </w:rPr>
        <w:t xml:space="preserve"> повторно не предоставляются</w:t>
      </w:r>
      <w:r w:rsidR="009F04C5">
        <w:rPr>
          <w:szCs w:val="28"/>
        </w:rPr>
        <w:t>;</w:t>
      </w:r>
      <w:r w:rsidRPr="00EB7A84">
        <w:rPr>
          <w:szCs w:val="28"/>
        </w:rPr>
        <w:t xml:space="preserve"> </w:t>
      </w:r>
    </w:p>
    <w:p w14:paraId="42AA4DF8" w14:textId="7109F277" w:rsidR="004B0ECD" w:rsidRPr="000513A0" w:rsidRDefault="006F7FA3" w:rsidP="00FD273B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0513A0">
        <w:rPr>
          <w:color w:val="auto"/>
          <w:szCs w:val="28"/>
        </w:rPr>
        <w:t>5.1.1</w:t>
      </w:r>
      <w:r w:rsidR="0049703A" w:rsidRPr="000513A0">
        <w:rPr>
          <w:color w:val="auto"/>
          <w:szCs w:val="28"/>
        </w:rPr>
        <w:t>2</w:t>
      </w:r>
      <w:r w:rsidRPr="000513A0">
        <w:rPr>
          <w:color w:val="auto"/>
          <w:szCs w:val="28"/>
        </w:rPr>
        <w:t xml:space="preserve">. </w:t>
      </w:r>
      <w:r w:rsidR="00DF17C5" w:rsidRPr="000513A0">
        <w:rPr>
          <w:color w:val="auto"/>
          <w:szCs w:val="28"/>
        </w:rPr>
        <w:t xml:space="preserve">справку </w:t>
      </w:r>
      <w:r w:rsidRPr="000513A0">
        <w:rPr>
          <w:color w:val="auto"/>
          <w:szCs w:val="28"/>
        </w:rPr>
        <w:t xml:space="preserve">налогового органа, подтверждающую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</w:t>
      </w:r>
      <w:r w:rsidR="00B464BF" w:rsidRPr="000513A0">
        <w:rPr>
          <w:color w:val="auto"/>
          <w:szCs w:val="28"/>
        </w:rPr>
        <w:t xml:space="preserve">по состоянию на 1-е число месяца подачи заявки на получение </w:t>
      </w:r>
      <w:r w:rsidR="00DF17C5" w:rsidRPr="000513A0">
        <w:rPr>
          <w:color w:val="auto"/>
          <w:szCs w:val="28"/>
        </w:rPr>
        <w:t>Гранта</w:t>
      </w:r>
      <w:r w:rsidR="009F04C5" w:rsidRPr="000513A0">
        <w:rPr>
          <w:color w:val="auto"/>
          <w:szCs w:val="28"/>
        </w:rPr>
        <w:t>;</w:t>
      </w:r>
    </w:p>
    <w:p w14:paraId="7AC302C4" w14:textId="77777777" w:rsidR="000513A0" w:rsidRPr="006A4C1B" w:rsidRDefault="000513A0" w:rsidP="000513A0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>5.1.13. Отчет о финансовых результатах за последний отчетный квартал;</w:t>
      </w:r>
    </w:p>
    <w:p w14:paraId="264E05ED" w14:textId="77777777" w:rsidR="000513A0" w:rsidRPr="006A4C1B" w:rsidRDefault="000513A0" w:rsidP="000513A0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>5.1.14. Отчет СЗВ-М: за последний отчетный месяц и соответствующий месяц предыдущего года;</w:t>
      </w:r>
    </w:p>
    <w:p w14:paraId="1A461E28" w14:textId="035C50C8" w:rsidR="000513A0" w:rsidRPr="006A4C1B" w:rsidRDefault="000513A0" w:rsidP="000513A0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5.1.15. дополнительно могут быть </w:t>
      </w:r>
      <w:bookmarkStart w:id="4" w:name="_Hlk112321678"/>
      <w:r w:rsidR="0051690D" w:rsidRPr="006A4C1B">
        <w:rPr>
          <w:color w:val="0070C0"/>
          <w:szCs w:val="28"/>
        </w:rPr>
        <w:t>истребованы следующие документы</w:t>
      </w:r>
      <w:bookmarkEnd w:id="4"/>
      <w:r w:rsidRPr="006A4C1B">
        <w:rPr>
          <w:color w:val="0070C0"/>
          <w:szCs w:val="28"/>
        </w:rPr>
        <w:t>:</w:t>
      </w:r>
    </w:p>
    <w:p w14:paraId="0EFF9BD5" w14:textId="77777777" w:rsidR="000513A0" w:rsidRPr="006A4C1B" w:rsidRDefault="000513A0" w:rsidP="000513A0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>ведомость начисленных процентов, заверенная кредитной организацией в установленном законодательством порядке, за период, по которому испрашивается Грант;</w:t>
      </w:r>
    </w:p>
    <w:p w14:paraId="7F09EFCD" w14:textId="77777777" w:rsidR="000513A0" w:rsidRPr="006A4C1B" w:rsidRDefault="000513A0" w:rsidP="000513A0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>справка о номенклатуре выпускаемой продукции с указанием ОКВЭД в соответствии с п. 8. Заявления, оформленная на фирменном бланке организации и заверенная руководителем.</w:t>
      </w:r>
    </w:p>
    <w:p w14:paraId="25A7BFA9" w14:textId="2CF89572" w:rsidR="000513A0" w:rsidRPr="006A4C1B" w:rsidRDefault="000513A0" w:rsidP="00FD273B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5.1.16. документы, перечисленные в </w:t>
      </w:r>
      <w:proofErr w:type="spellStart"/>
      <w:r w:rsidRPr="006A4C1B">
        <w:rPr>
          <w:color w:val="0070C0"/>
          <w:szCs w:val="28"/>
        </w:rPr>
        <w:t>пп</w:t>
      </w:r>
      <w:proofErr w:type="spellEnd"/>
      <w:r w:rsidRPr="006A4C1B">
        <w:rPr>
          <w:color w:val="0070C0"/>
          <w:szCs w:val="28"/>
        </w:rPr>
        <w:t xml:space="preserve">. 5.1.1.-5.1.15., дополнительно предоставляются Заявителем в полном объеме в форме электронных документов </w:t>
      </w:r>
      <w:r w:rsidRPr="006A4C1B">
        <w:rPr>
          <w:color w:val="0070C0"/>
          <w:szCs w:val="28"/>
          <w:lang w:val="en-US"/>
        </w:rPr>
        <w:t>Adobe</w:t>
      </w:r>
      <w:r w:rsidRPr="006A4C1B">
        <w:rPr>
          <w:color w:val="0070C0"/>
          <w:szCs w:val="28"/>
        </w:rPr>
        <w:t xml:space="preserve"> </w:t>
      </w:r>
      <w:r w:rsidRPr="006A4C1B">
        <w:rPr>
          <w:color w:val="0070C0"/>
          <w:szCs w:val="28"/>
          <w:lang w:val="en-US"/>
        </w:rPr>
        <w:t>pdf</w:t>
      </w:r>
      <w:r w:rsidRPr="006A4C1B">
        <w:rPr>
          <w:color w:val="0070C0"/>
          <w:szCs w:val="28"/>
        </w:rPr>
        <w:t xml:space="preserve"> (на </w:t>
      </w:r>
      <w:r w:rsidRPr="006A4C1B">
        <w:rPr>
          <w:color w:val="0070C0"/>
          <w:szCs w:val="28"/>
          <w:lang w:val="en-US"/>
        </w:rPr>
        <w:t>CRV</w:t>
      </w:r>
      <w:r w:rsidRPr="006A4C1B">
        <w:rPr>
          <w:color w:val="0070C0"/>
          <w:szCs w:val="28"/>
        </w:rPr>
        <w:t xml:space="preserve">-диске или по электронной почте </w:t>
      </w:r>
      <w:hyperlink r:id="rId18" w:history="1">
        <w:r w:rsidRPr="006A4C1B">
          <w:rPr>
            <w:rStyle w:val="ae"/>
            <w:color w:val="0070C0"/>
            <w:szCs w:val="28"/>
            <w:lang w:val="en-US"/>
          </w:rPr>
          <w:t>priem</w:t>
        </w:r>
        <w:r w:rsidRPr="006A4C1B">
          <w:rPr>
            <w:rStyle w:val="ae"/>
            <w:color w:val="0070C0"/>
            <w:szCs w:val="28"/>
          </w:rPr>
          <w:t>@</w:t>
        </w:r>
        <w:r w:rsidRPr="006A4C1B">
          <w:rPr>
            <w:rStyle w:val="ae"/>
            <w:color w:val="0070C0"/>
            <w:szCs w:val="28"/>
            <w:lang w:val="en-US"/>
          </w:rPr>
          <w:t>frpsk</w:t>
        </w:r>
        <w:r w:rsidRPr="006A4C1B">
          <w:rPr>
            <w:rStyle w:val="ae"/>
            <w:color w:val="0070C0"/>
            <w:szCs w:val="28"/>
          </w:rPr>
          <w:t>.</w:t>
        </w:r>
        <w:proofErr w:type="spellStart"/>
        <w:r w:rsidRPr="006A4C1B">
          <w:rPr>
            <w:rStyle w:val="ae"/>
            <w:color w:val="0070C0"/>
            <w:szCs w:val="28"/>
            <w:lang w:val="en-US"/>
          </w:rPr>
          <w:t>ru</w:t>
        </w:r>
        <w:proofErr w:type="spellEnd"/>
      </w:hyperlink>
      <w:r w:rsidRPr="006A4C1B">
        <w:rPr>
          <w:color w:val="0070C0"/>
          <w:szCs w:val="28"/>
        </w:rPr>
        <w:t>) не позднее срока, указанного в п. 6.2. настоящего Стандарта. Все листы одного документа в одном файле. В одном файле один документ. Предоставление нескольких документов в одном файле не допускается.</w:t>
      </w:r>
    </w:p>
    <w:p w14:paraId="1A7DF67E" w14:textId="556707F1" w:rsidR="004B0ECD" w:rsidRPr="006A4C1B" w:rsidRDefault="006F7FA3" w:rsidP="00EB7A84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5.2. </w:t>
      </w:r>
      <w:r w:rsidR="005524A5" w:rsidRPr="006A4C1B">
        <w:rPr>
          <w:color w:val="0070C0"/>
          <w:szCs w:val="28"/>
        </w:rPr>
        <w:t xml:space="preserve">Заявление (в двух экземплярах) и документы (в одном экземпляре), предусмотренные в п. 5.1. настоящего Стандарта, нарочно предоставляются в Фонд по адресу: Ставропольский край, г. Ставрополь, </w:t>
      </w:r>
      <w:proofErr w:type="spellStart"/>
      <w:r w:rsidR="005524A5" w:rsidRPr="006A4C1B">
        <w:rPr>
          <w:color w:val="0070C0"/>
          <w:szCs w:val="28"/>
        </w:rPr>
        <w:t>пр</w:t>
      </w:r>
      <w:proofErr w:type="spellEnd"/>
      <w:r w:rsidR="005524A5" w:rsidRPr="006A4C1B">
        <w:rPr>
          <w:color w:val="0070C0"/>
          <w:szCs w:val="28"/>
        </w:rPr>
        <w:t>-д Черняховского, д. 2, 2 этаж, офис 17</w:t>
      </w:r>
      <w:r w:rsidR="005524A5">
        <w:rPr>
          <w:color w:val="0070C0"/>
          <w:szCs w:val="28"/>
        </w:rPr>
        <w:t xml:space="preserve">, </w:t>
      </w:r>
      <w:r w:rsidR="005524A5" w:rsidRPr="00E933AB">
        <w:rPr>
          <w:color w:val="0070C0"/>
          <w:szCs w:val="28"/>
        </w:rPr>
        <w:t xml:space="preserve">сформированные в прошнурованный и пронумерованный комплект (объемом не более 250 страниц в одном томе). </w:t>
      </w:r>
      <w:r w:rsidR="005524A5">
        <w:rPr>
          <w:color w:val="0070C0"/>
          <w:szCs w:val="28"/>
        </w:rPr>
        <w:t xml:space="preserve">Также допускается поступление </w:t>
      </w:r>
      <w:r w:rsidR="005524A5">
        <w:rPr>
          <w:color w:val="0070C0"/>
          <w:szCs w:val="28"/>
        </w:rPr>
        <w:lastRenderedPageBreak/>
        <w:t>прошитых и пронумерованных документов, предоставленных вне прошнурованного комплекта документов</w:t>
      </w:r>
      <w:r w:rsidR="005524A5" w:rsidRPr="006A4C1B">
        <w:rPr>
          <w:color w:val="0070C0"/>
          <w:szCs w:val="28"/>
        </w:rPr>
        <w:t xml:space="preserve">. Опись составляется на </w:t>
      </w:r>
      <w:r w:rsidR="005524A5">
        <w:rPr>
          <w:color w:val="0070C0"/>
          <w:szCs w:val="28"/>
        </w:rPr>
        <w:t>полный</w:t>
      </w:r>
      <w:r w:rsidR="005524A5" w:rsidRPr="006A4C1B">
        <w:rPr>
          <w:color w:val="0070C0"/>
          <w:szCs w:val="28"/>
        </w:rPr>
        <w:t xml:space="preserve"> комплект документов, с указанием номеров и количества страниц каждого документа,</w:t>
      </w:r>
      <w:r w:rsidR="005524A5">
        <w:rPr>
          <w:color w:val="0070C0"/>
          <w:szCs w:val="28"/>
        </w:rPr>
        <w:t xml:space="preserve"> при этом с комплектом документов не сшивается</w:t>
      </w:r>
      <w:r w:rsidR="005524A5" w:rsidRPr="006A4C1B">
        <w:rPr>
          <w:color w:val="0070C0"/>
          <w:szCs w:val="28"/>
        </w:rPr>
        <w:t xml:space="preserve"> и заверяется Заявителем</w:t>
      </w:r>
      <w:r w:rsidR="00E61D70" w:rsidRPr="006A4C1B">
        <w:rPr>
          <w:color w:val="0070C0"/>
          <w:szCs w:val="28"/>
        </w:rPr>
        <w:t>.</w:t>
      </w:r>
    </w:p>
    <w:p w14:paraId="7C2604ED" w14:textId="325429C4" w:rsidR="004B0ECD" w:rsidRPr="006A4C1B" w:rsidRDefault="006F7FA3" w:rsidP="00EB7A84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>С целью проведения Фондом экспресс-оценки возможности получения финансовой поддержки в форме Грантов</w:t>
      </w:r>
      <w:r w:rsidR="00F20391" w:rsidRPr="006A4C1B">
        <w:rPr>
          <w:color w:val="0070C0"/>
          <w:szCs w:val="28"/>
        </w:rPr>
        <w:t>,</w:t>
      </w:r>
      <w:r w:rsidRPr="006A4C1B">
        <w:rPr>
          <w:color w:val="0070C0"/>
          <w:szCs w:val="28"/>
        </w:rPr>
        <w:t xml:space="preserve"> Заявитель имеет право подать в Фонд Заявление, предусмотренное в п. 5.1.1</w:t>
      </w:r>
      <w:r w:rsidR="00F20391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 xml:space="preserve"> настоящего Стандарта, при этом днем обращения Субъекта промышленности в Фонд признается день поступления в Фонд документов в соответствии с п. 5.1</w:t>
      </w:r>
      <w:r w:rsidR="00F20391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>, 5.2</w:t>
      </w:r>
      <w:r w:rsidR="00F20391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 xml:space="preserve"> настоящего Стандарта. </w:t>
      </w:r>
    </w:p>
    <w:p w14:paraId="6DB1F227" w14:textId="797C9174" w:rsidR="00CC26B7" w:rsidRPr="006A4C1B" w:rsidRDefault="006F7FA3" w:rsidP="00EB7A84">
      <w:pPr>
        <w:tabs>
          <w:tab w:val="left" w:pos="0"/>
        </w:tabs>
        <w:spacing w:after="0" w:line="240" w:lineRule="auto"/>
        <w:ind w:left="0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5.3. </w:t>
      </w:r>
      <w:bookmarkStart w:id="5" w:name="_Hlk112322010"/>
      <w:r w:rsidRPr="006A4C1B">
        <w:rPr>
          <w:color w:val="0070C0"/>
          <w:szCs w:val="28"/>
        </w:rPr>
        <w:t>Поступивши</w:t>
      </w:r>
      <w:r w:rsidR="00CD175F" w:rsidRPr="006A4C1B">
        <w:rPr>
          <w:color w:val="0070C0"/>
          <w:szCs w:val="28"/>
        </w:rPr>
        <w:t>й</w:t>
      </w:r>
      <w:r w:rsidRPr="006A4C1B">
        <w:rPr>
          <w:color w:val="0070C0"/>
          <w:szCs w:val="28"/>
        </w:rPr>
        <w:t xml:space="preserve"> в Фонд </w:t>
      </w:r>
      <w:r w:rsidR="00CD175F" w:rsidRPr="006A4C1B">
        <w:rPr>
          <w:color w:val="0070C0"/>
          <w:szCs w:val="28"/>
        </w:rPr>
        <w:t>комплект документов</w:t>
      </w:r>
      <w:r w:rsidRPr="006A4C1B">
        <w:rPr>
          <w:color w:val="0070C0"/>
          <w:szCs w:val="28"/>
        </w:rPr>
        <w:t>, в соответствии с п. 5.1</w:t>
      </w:r>
      <w:r w:rsidR="00BA7637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 xml:space="preserve"> настоящего Стандарта</w:t>
      </w:r>
      <w:r w:rsidR="00CD175F" w:rsidRPr="006A4C1B">
        <w:rPr>
          <w:color w:val="0070C0"/>
          <w:szCs w:val="28"/>
        </w:rPr>
        <w:t>,</w:t>
      </w:r>
      <w:r w:rsidRPr="006A4C1B">
        <w:rPr>
          <w:color w:val="0070C0"/>
          <w:szCs w:val="28"/>
        </w:rPr>
        <w:t xml:space="preserve"> регистриру</w:t>
      </w:r>
      <w:r w:rsidR="00CD175F" w:rsidRPr="006A4C1B">
        <w:rPr>
          <w:color w:val="0070C0"/>
          <w:szCs w:val="28"/>
        </w:rPr>
        <w:t>е</w:t>
      </w:r>
      <w:r w:rsidRPr="006A4C1B">
        <w:rPr>
          <w:color w:val="0070C0"/>
          <w:szCs w:val="28"/>
        </w:rPr>
        <w:t xml:space="preserve">тся в день </w:t>
      </w:r>
      <w:r w:rsidR="00CD175F" w:rsidRPr="006A4C1B">
        <w:rPr>
          <w:color w:val="0070C0"/>
          <w:szCs w:val="28"/>
        </w:rPr>
        <w:t>его</w:t>
      </w:r>
      <w:bookmarkEnd w:id="5"/>
      <w:r w:rsidRPr="006A4C1B">
        <w:rPr>
          <w:color w:val="0070C0"/>
          <w:szCs w:val="28"/>
        </w:rPr>
        <w:t xml:space="preserve"> поступления с указанием даты и времени в журнале регистрации заявлений по Грантам (далее – Журнал регистрации)</w:t>
      </w:r>
      <w:r w:rsidR="00CC26B7" w:rsidRPr="006A4C1B">
        <w:rPr>
          <w:color w:val="0070C0"/>
          <w:szCs w:val="28"/>
        </w:rPr>
        <w:t>. Журнал регистрации должен быть прошнурован, пронумерован и скреплен печатью Фонда. Сотрудник Фонда, ответственный за прием заявок</w:t>
      </w:r>
      <w:r w:rsidR="00F86EAC" w:rsidRPr="006A4C1B">
        <w:rPr>
          <w:color w:val="0070C0"/>
          <w:szCs w:val="28"/>
        </w:rPr>
        <w:t>,</w:t>
      </w:r>
      <w:r w:rsidR="00CC26B7" w:rsidRPr="006A4C1B">
        <w:rPr>
          <w:color w:val="0070C0"/>
          <w:szCs w:val="28"/>
        </w:rPr>
        <w:t xml:space="preserve"> ставит отметку о принятии на втором экземпляре заявки с указанием даты и времени приема. Запись регистрации заявки включает в себя порядковый номер, дату, время, наименование Заявителя, фамилию должностного лица–представителя Фонда, принявшего заявку, подписи Заявителя и лица, принявшего заявку. </w:t>
      </w:r>
    </w:p>
    <w:p w14:paraId="354E7D08" w14:textId="3444E0F9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>5.4. Заявитель вправе отозвать и повторно подать Заявление и документы, поданные в Фонд до принятия решения о предоставлении</w:t>
      </w:r>
      <w:r w:rsidR="00CA07BA">
        <w:rPr>
          <w:szCs w:val="28"/>
        </w:rPr>
        <w:t xml:space="preserve"> </w:t>
      </w:r>
      <w:r w:rsidRPr="00EB7A84">
        <w:rPr>
          <w:szCs w:val="28"/>
        </w:rPr>
        <w:t>/</w:t>
      </w:r>
      <w:r w:rsidR="00CA07BA">
        <w:rPr>
          <w:szCs w:val="28"/>
        </w:rPr>
        <w:t xml:space="preserve"> </w:t>
      </w:r>
      <w:r w:rsidRPr="00EB7A84">
        <w:rPr>
          <w:szCs w:val="28"/>
        </w:rPr>
        <w:t xml:space="preserve">отказе в предоставлении Гранта. Документы, представленные в Фонд и отозванные Заявителем, остаются без рассмотрения. </w:t>
      </w:r>
    </w:p>
    <w:p w14:paraId="14681866" w14:textId="6D7D5C60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>5.</w:t>
      </w:r>
      <w:r w:rsidR="00666D3A" w:rsidRPr="00EB7A84">
        <w:rPr>
          <w:szCs w:val="28"/>
        </w:rPr>
        <w:t>5</w:t>
      </w:r>
      <w:r w:rsidRPr="00EB7A84">
        <w:rPr>
          <w:szCs w:val="28"/>
        </w:rPr>
        <w:t xml:space="preserve">. Заявитель несет ответственность за достоверность представляемых им в Фонд документов, сведений и информации в соответствии с законодательством Российской Федерации. </w:t>
      </w:r>
    </w:p>
    <w:p w14:paraId="787CBE31" w14:textId="52FA761C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>5.</w:t>
      </w:r>
      <w:r w:rsidR="00666D3A" w:rsidRPr="00EB7A84">
        <w:rPr>
          <w:szCs w:val="28"/>
        </w:rPr>
        <w:t>6</w:t>
      </w:r>
      <w:r w:rsidRPr="00EB7A84">
        <w:rPr>
          <w:szCs w:val="28"/>
        </w:rPr>
        <w:t xml:space="preserve">. Расходы, связанные с подготовкой и представлением в Фонд документов, несет Заявитель. </w:t>
      </w:r>
    </w:p>
    <w:p w14:paraId="6D91EE48" w14:textId="77777777" w:rsidR="00666D3A" w:rsidRPr="002D6933" w:rsidRDefault="00666D3A" w:rsidP="00EB7A84">
      <w:pPr>
        <w:tabs>
          <w:tab w:val="left" w:pos="0"/>
        </w:tabs>
        <w:spacing w:after="0" w:line="240" w:lineRule="auto"/>
        <w:ind w:left="0" w:firstLine="709"/>
        <w:rPr>
          <w:sz w:val="16"/>
          <w:szCs w:val="16"/>
        </w:rPr>
      </w:pPr>
    </w:p>
    <w:p w14:paraId="64996665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b/>
          <w:szCs w:val="28"/>
        </w:rPr>
        <w:t xml:space="preserve">6.  Экспертиза документов </w:t>
      </w:r>
    </w:p>
    <w:p w14:paraId="6BFA0FA0" w14:textId="77777777" w:rsidR="004B0ECD" w:rsidRPr="002D6933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 w:val="16"/>
          <w:szCs w:val="16"/>
        </w:rPr>
      </w:pPr>
      <w:r w:rsidRPr="002D6933">
        <w:rPr>
          <w:sz w:val="16"/>
          <w:szCs w:val="16"/>
        </w:rPr>
        <w:t xml:space="preserve"> </w:t>
      </w:r>
    </w:p>
    <w:p w14:paraId="73364C48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Экспертиза заявки включает в себя следующие этапы: </w:t>
      </w:r>
    </w:p>
    <w:p w14:paraId="05195A60" w14:textId="77777777" w:rsidR="004B0ECD" w:rsidRPr="00EB7A84" w:rsidRDefault="006F7FA3" w:rsidP="00EB7A8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Экспресс-оценка; </w:t>
      </w:r>
    </w:p>
    <w:p w14:paraId="38ACBDDD" w14:textId="77777777" w:rsidR="004B0ECD" w:rsidRPr="00EB7A84" w:rsidRDefault="006F7FA3" w:rsidP="00EB7A84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Комплексная экспертиза. </w:t>
      </w:r>
    </w:p>
    <w:p w14:paraId="55FC8879" w14:textId="76EC3B30" w:rsidR="004B0ECD" w:rsidRPr="00EB7A84" w:rsidRDefault="006F7FA3" w:rsidP="00EB7A84">
      <w:pPr>
        <w:tabs>
          <w:tab w:val="left" w:pos="0"/>
        </w:tabs>
        <w:spacing w:after="0" w:line="240" w:lineRule="auto"/>
        <w:ind w:left="0" w:right="251" w:firstLine="709"/>
        <w:rPr>
          <w:szCs w:val="28"/>
        </w:rPr>
      </w:pPr>
      <w:r w:rsidRPr="00EB7A84">
        <w:rPr>
          <w:szCs w:val="28"/>
        </w:rPr>
        <w:t xml:space="preserve">Процесс экспертизы документов начинается после получения Фондом Заявления и завершается рассмотрением вопроса о предоставлении финансовой поддержки в форме Грантов </w:t>
      </w:r>
      <w:r w:rsidR="00665303" w:rsidRPr="00EB7A84">
        <w:rPr>
          <w:szCs w:val="28"/>
        </w:rPr>
        <w:t>Экспертным советом</w:t>
      </w:r>
      <w:r w:rsidRPr="00EB7A84">
        <w:rPr>
          <w:szCs w:val="28"/>
        </w:rPr>
        <w:t xml:space="preserve">. </w:t>
      </w:r>
    </w:p>
    <w:p w14:paraId="540C64D8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До момента начала прохождения Экспресс-оценки потенциальному Заявителю предоставляется бесплатная консультационно-информационная и методическая поддержка в части подготовки заявки.  </w:t>
      </w:r>
    </w:p>
    <w:p w14:paraId="7A8598F8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</w:rPr>
        <w:t xml:space="preserve">Заявитель имеет право перед подачей заявки и в ходе проведения экспертизы обратиться в Фонд за разъяснениями относительно требований к заполнению, оформлению и предоставлению Заявления и предоставляемых документов. </w:t>
      </w:r>
    </w:p>
    <w:p w14:paraId="724A4E83" w14:textId="77777777" w:rsidR="004B0ECD" w:rsidRPr="002D6933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 w:val="16"/>
          <w:szCs w:val="16"/>
        </w:rPr>
      </w:pPr>
      <w:r w:rsidRPr="002D6933">
        <w:rPr>
          <w:sz w:val="16"/>
          <w:szCs w:val="16"/>
        </w:rPr>
        <w:t xml:space="preserve"> </w:t>
      </w:r>
    </w:p>
    <w:p w14:paraId="27B2F180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  <w:u w:val="single" w:color="000000"/>
        </w:rPr>
        <w:t>Экспресс-оценка</w:t>
      </w:r>
      <w:r w:rsidRPr="00EB7A84">
        <w:rPr>
          <w:szCs w:val="28"/>
        </w:rPr>
        <w:t xml:space="preserve"> </w:t>
      </w:r>
    </w:p>
    <w:p w14:paraId="16E7835C" w14:textId="77777777" w:rsidR="004B0ECD" w:rsidRPr="002D6933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 w:val="16"/>
          <w:szCs w:val="16"/>
        </w:rPr>
      </w:pPr>
      <w:r w:rsidRPr="002D6933">
        <w:rPr>
          <w:sz w:val="16"/>
          <w:szCs w:val="16"/>
        </w:rPr>
        <w:t xml:space="preserve"> </w:t>
      </w:r>
    </w:p>
    <w:p w14:paraId="4AA71B51" w14:textId="0816741B" w:rsidR="004B0ECD" w:rsidRPr="006A4C1B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49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 xml:space="preserve">На этапе экспресс-оценки </w:t>
      </w:r>
      <w:r w:rsidR="002865C3" w:rsidRPr="006A4C1B">
        <w:rPr>
          <w:color w:val="0070C0"/>
          <w:szCs w:val="28"/>
        </w:rPr>
        <w:t xml:space="preserve">Менеджер </w:t>
      </w:r>
      <w:r w:rsidRPr="006A4C1B">
        <w:rPr>
          <w:color w:val="0070C0"/>
          <w:szCs w:val="28"/>
        </w:rPr>
        <w:t>проводит предварительн</w:t>
      </w:r>
      <w:r w:rsidR="002865C3" w:rsidRPr="006A4C1B">
        <w:rPr>
          <w:color w:val="0070C0"/>
          <w:szCs w:val="28"/>
        </w:rPr>
        <w:t>ую</w:t>
      </w:r>
      <w:r w:rsidRPr="006A4C1B">
        <w:rPr>
          <w:color w:val="0070C0"/>
          <w:szCs w:val="28"/>
        </w:rPr>
        <w:t xml:space="preserve"> проверк</w:t>
      </w:r>
      <w:r w:rsidR="002865C3" w:rsidRPr="006A4C1B">
        <w:rPr>
          <w:color w:val="0070C0"/>
          <w:szCs w:val="28"/>
        </w:rPr>
        <w:t>у</w:t>
      </w:r>
      <w:r w:rsidRPr="006A4C1B">
        <w:rPr>
          <w:color w:val="0070C0"/>
          <w:szCs w:val="28"/>
        </w:rPr>
        <w:t xml:space="preserve"> соответствия Заявителя установленным настоящим Стандартом условиям предоставления финансовой поддержки на основании анализа </w:t>
      </w:r>
      <w:r w:rsidRPr="006A4C1B">
        <w:rPr>
          <w:color w:val="0070C0"/>
          <w:szCs w:val="28"/>
        </w:rPr>
        <w:lastRenderedPageBreak/>
        <w:t>Заявления, указанного в п. 5.1.1</w:t>
      </w:r>
      <w:r w:rsidR="005F5136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 xml:space="preserve"> настоящего Стандарта</w:t>
      </w:r>
      <w:r w:rsidR="002865C3" w:rsidRPr="006A4C1B">
        <w:rPr>
          <w:color w:val="0070C0"/>
          <w:szCs w:val="28"/>
        </w:rPr>
        <w:t>, а также комплектности предоставл</w:t>
      </w:r>
      <w:r w:rsidR="00240CD3" w:rsidRPr="006A4C1B">
        <w:rPr>
          <w:color w:val="0070C0"/>
          <w:szCs w:val="28"/>
        </w:rPr>
        <w:t>енн</w:t>
      </w:r>
      <w:r w:rsidR="002865C3" w:rsidRPr="006A4C1B">
        <w:rPr>
          <w:color w:val="0070C0"/>
          <w:szCs w:val="28"/>
        </w:rPr>
        <w:t>ых</w:t>
      </w:r>
      <w:r w:rsidR="00240CD3" w:rsidRPr="006A4C1B">
        <w:rPr>
          <w:color w:val="0070C0"/>
          <w:szCs w:val="28"/>
        </w:rPr>
        <w:t xml:space="preserve"> Заявителем</w:t>
      </w:r>
      <w:r w:rsidR="002865C3" w:rsidRPr="006A4C1B">
        <w:rPr>
          <w:color w:val="0070C0"/>
          <w:szCs w:val="28"/>
        </w:rPr>
        <w:t xml:space="preserve"> документов в полном объеме</w:t>
      </w:r>
      <w:r w:rsidR="00240CD3" w:rsidRPr="006A4C1B">
        <w:rPr>
          <w:color w:val="0070C0"/>
          <w:szCs w:val="28"/>
        </w:rPr>
        <w:t>, в соответствии с п. 5.1., 5.2. настоящего Стандарта.</w:t>
      </w:r>
      <w:r w:rsidRPr="006A4C1B">
        <w:rPr>
          <w:color w:val="0070C0"/>
          <w:szCs w:val="28"/>
        </w:rPr>
        <w:t xml:space="preserve"> </w:t>
      </w:r>
    </w:p>
    <w:p w14:paraId="07CFC36D" w14:textId="7A940924" w:rsidR="004B0ECD" w:rsidRPr="00EB7A84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49" w:firstLine="709"/>
        <w:rPr>
          <w:szCs w:val="28"/>
        </w:rPr>
      </w:pPr>
      <w:r w:rsidRPr="00EB7A84">
        <w:rPr>
          <w:szCs w:val="28"/>
        </w:rPr>
        <w:t xml:space="preserve">Срок проведения экспресс-оценки не может превышать </w:t>
      </w:r>
      <w:r w:rsidR="00217D3E" w:rsidRPr="00EB7A84">
        <w:rPr>
          <w:szCs w:val="28"/>
        </w:rPr>
        <w:t>1</w:t>
      </w:r>
      <w:r w:rsidRPr="00EB7A84">
        <w:rPr>
          <w:szCs w:val="28"/>
        </w:rPr>
        <w:t xml:space="preserve"> </w:t>
      </w:r>
      <w:r w:rsidR="00E53534" w:rsidRPr="00EB7A84">
        <w:rPr>
          <w:szCs w:val="28"/>
        </w:rPr>
        <w:t>(</w:t>
      </w:r>
      <w:r w:rsidR="00217D3E" w:rsidRPr="00EB7A84">
        <w:rPr>
          <w:szCs w:val="28"/>
        </w:rPr>
        <w:t>одного</w:t>
      </w:r>
      <w:r w:rsidRPr="00EB7A84">
        <w:rPr>
          <w:szCs w:val="28"/>
        </w:rPr>
        <w:t>) дн</w:t>
      </w:r>
      <w:r w:rsidR="00217D3E" w:rsidRPr="00EB7A84">
        <w:rPr>
          <w:szCs w:val="28"/>
        </w:rPr>
        <w:t>я</w:t>
      </w:r>
      <w:r w:rsidRPr="00EB7A84">
        <w:rPr>
          <w:szCs w:val="28"/>
        </w:rPr>
        <w:t xml:space="preserve">.  </w:t>
      </w:r>
    </w:p>
    <w:p w14:paraId="4888EDA3" w14:textId="7F7F1566" w:rsidR="004B0ECD" w:rsidRPr="00EB7A84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49" w:firstLine="709"/>
        <w:rPr>
          <w:szCs w:val="28"/>
        </w:rPr>
      </w:pPr>
      <w:r w:rsidRPr="00EB7A84">
        <w:rPr>
          <w:szCs w:val="28"/>
        </w:rPr>
        <w:t>По результатам экспресс-оценки делается предварительный вывод о соответствии</w:t>
      </w:r>
      <w:r w:rsidR="005F5136">
        <w:rPr>
          <w:szCs w:val="28"/>
        </w:rPr>
        <w:t xml:space="preserve"> </w:t>
      </w:r>
      <w:r w:rsidRPr="00EB7A84">
        <w:rPr>
          <w:szCs w:val="28"/>
        </w:rPr>
        <w:t>/</w:t>
      </w:r>
      <w:r w:rsidR="005F5136">
        <w:rPr>
          <w:szCs w:val="28"/>
        </w:rPr>
        <w:t xml:space="preserve"> </w:t>
      </w:r>
      <w:r w:rsidRPr="00EB7A84">
        <w:rPr>
          <w:szCs w:val="28"/>
        </w:rPr>
        <w:t xml:space="preserve">несоответствии Заявителя основным требованиям настоящего Стандарта, по итогам которого Фондом направляется уведомление о результатах проведения экспресс-оценки на электронную почту, указанную в Заявлении. </w:t>
      </w:r>
    </w:p>
    <w:p w14:paraId="4811532B" w14:textId="6E1BABA7" w:rsidR="004B0ECD" w:rsidRPr="00EB7A84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49" w:firstLine="709"/>
        <w:rPr>
          <w:szCs w:val="28"/>
        </w:rPr>
      </w:pPr>
      <w:r w:rsidRPr="00EB7A84">
        <w:rPr>
          <w:szCs w:val="28"/>
        </w:rPr>
        <w:t xml:space="preserve">В случае, если по результатам экспресс-оценки сделан вывод о несоответствии </w:t>
      </w:r>
      <w:r w:rsidR="005F5136" w:rsidRPr="00EB7A84">
        <w:rPr>
          <w:szCs w:val="28"/>
        </w:rPr>
        <w:t xml:space="preserve">Заявителя </w:t>
      </w:r>
      <w:r w:rsidRPr="00EB7A84">
        <w:rPr>
          <w:szCs w:val="28"/>
        </w:rPr>
        <w:t xml:space="preserve">требованиям </w:t>
      </w:r>
      <w:r w:rsidR="005F5136" w:rsidRPr="00EB7A84">
        <w:rPr>
          <w:szCs w:val="28"/>
        </w:rPr>
        <w:t>Стандарта</w:t>
      </w:r>
      <w:r w:rsidRPr="00EB7A84">
        <w:rPr>
          <w:szCs w:val="28"/>
        </w:rPr>
        <w:t>, то комплексная экспертиза Фондом не осуществляется. При этом Заявитель имеет право повторно направить Заявление</w:t>
      </w:r>
      <w:r w:rsidR="00EA34AB" w:rsidRPr="00EB7A84">
        <w:rPr>
          <w:szCs w:val="28"/>
        </w:rPr>
        <w:t xml:space="preserve"> в следующем месяце</w:t>
      </w:r>
      <w:r w:rsidRPr="00EB7A84">
        <w:rPr>
          <w:szCs w:val="28"/>
        </w:rPr>
        <w:t xml:space="preserve">.  </w:t>
      </w:r>
    </w:p>
    <w:p w14:paraId="188628AD" w14:textId="1A505B36" w:rsidR="004B0ECD" w:rsidRPr="002D6933" w:rsidRDefault="004B0ECD" w:rsidP="00EB7A84">
      <w:pPr>
        <w:tabs>
          <w:tab w:val="left" w:pos="0"/>
        </w:tabs>
        <w:spacing w:after="0" w:line="240" w:lineRule="auto"/>
        <w:ind w:left="0" w:firstLine="709"/>
        <w:rPr>
          <w:sz w:val="16"/>
          <w:szCs w:val="16"/>
        </w:rPr>
      </w:pPr>
    </w:p>
    <w:p w14:paraId="6DD328FF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szCs w:val="28"/>
          <w:u w:val="single" w:color="000000"/>
        </w:rPr>
        <w:t>Комплексная экспертиза</w:t>
      </w:r>
      <w:r w:rsidRPr="00EB7A84">
        <w:rPr>
          <w:szCs w:val="28"/>
        </w:rPr>
        <w:t xml:space="preserve"> </w:t>
      </w:r>
    </w:p>
    <w:p w14:paraId="58D8A8A9" w14:textId="77777777" w:rsidR="004B0ECD" w:rsidRPr="002D6933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 w:val="16"/>
          <w:szCs w:val="16"/>
        </w:rPr>
      </w:pPr>
      <w:r w:rsidRPr="002D6933">
        <w:rPr>
          <w:sz w:val="16"/>
          <w:szCs w:val="16"/>
        </w:rPr>
        <w:t xml:space="preserve"> </w:t>
      </w:r>
    </w:p>
    <w:p w14:paraId="0ACB3623" w14:textId="63CC7590" w:rsidR="004B0ECD" w:rsidRPr="00EB7A84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49" w:firstLine="709"/>
        <w:rPr>
          <w:szCs w:val="28"/>
        </w:rPr>
      </w:pPr>
      <w:r w:rsidRPr="00EB7A84">
        <w:rPr>
          <w:szCs w:val="28"/>
        </w:rPr>
        <w:t>В рамках комплексной экспертизы Фонд определяет комплектность и полноту документов в соответствии с п. 5.1</w:t>
      </w:r>
      <w:r w:rsidR="006C72FF">
        <w:rPr>
          <w:szCs w:val="28"/>
        </w:rPr>
        <w:t>.</w:t>
      </w:r>
      <w:r w:rsidRPr="00EB7A84">
        <w:rPr>
          <w:szCs w:val="28"/>
        </w:rPr>
        <w:t>, 5.2</w:t>
      </w:r>
      <w:r w:rsidR="006C72FF">
        <w:rPr>
          <w:szCs w:val="28"/>
        </w:rPr>
        <w:t>.</w:t>
      </w:r>
      <w:r w:rsidRPr="00EB7A84">
        <w:rPr>
          <w:szCs w:val="28"/>
        </w:rPr>
        <w:t xml:space="preserve"> настоящего Стандарта. </w:t>
      </w:r>
    </w:p>
    <w:p w14:paraId="3200F619" w14:textId="29BD9555" w:rsidR="00ED3F45" w:rsidRPr="006A4C1B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55" w:firstLine="709"/>
        <w:rPr>
          <w:color w:val="0070C0"/>
          <w:szCs w:val="28"/>
        </w:rPr>
      </w:pPr>
      <w:r w:rsidRPr="006A4C1B">
        <w:rPr>
          <w:color w:val="0070C0"/>
          <w:szCs w:val="28"/>
        </w:rPr>
        <w:t>Днем обращения Субъекта промышленности в Фонд признается день поступления в Фонд документов в соответствии с п. 5.1</w:t>
      </w:r>
      <w:r w:rsidR="006C72FF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>, 5.2</w:t>
      </w:r>
      <w:r w:rsidR="006C72FF" w:rsidRPr="006A4C1B">
        <w:rPr>
          <w:color w:val="0070C0"/>
          <w:szCs w:val="28"/>
        </w:rPr>
        <w:t>.</w:t>
      </w:r>
      <w:r w:rsidRPr="006A4C1B">
        <w:rPr>
          <w:color w:val="0070C0"/>
          <w:szCs w:val="28"/>
        </w:rPr>
        <w:t xml:space="preserve"> настоящего Стандарта. </w:t>
      </w:r>
    </w:p>
    <w:p w14:paraId="25C3E835" w14:textId="44D6AAFA" w:rsidR="004B0ECD" w:rsidRPr="00FA4DFB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55" w:firstLine="709"/>
        <w:rPr>
          <w:color w:val="auto"/>
          <w:szCs w:val="28"/>
        </w:rPr>
      </w:pPr>
      <w:r w:rsidRPr="00FA4DFB">
        <w:rPr>
          <w:color w:val="auto"/>
          <w:szCs w:val="28"/>
        </w:rPr>
        <w:t xml:space="preserve">В случае установления по результатам комплексной экспертизы несоответствия заявки и (или) </w:t>
      </w:r>
      <w:r w:rsidR="006C72FF" w:rsidRPr="00FA4DFB">
        <w:rPr>
          <w:color w:val="auto"/>
          <w:szCs w:val="28"/>
        </w:rPr>
        <w:t xml:space="preserve">Заявителя </w:t>
      </w:r>
      <w:r w:rsidRPr="00FA4DFB">
        <w:rPr>
          <w:color w:val="auto"/>
          <w:szCs w:val="28"/>
        </w:rPr>
        <w:t xml:space="preserve">требованиям </w:t>
      </w:r>
      <w:r w:rsidR="006C72FF" w:rsidRPr="00FA4DFB">
        <w:rPr>
          <w:color w:val="auto"/>
          <w:szCs w:val="28"/>
        </w:rPr>
        <w:t>Стандарта</w:t>
      </w:r>
      <w:r w:rsidR="006C72FF">
        <w:rPr>
          <w:color w:val="auto"/>
          <w:szCs w:val="28"/>
        </w:rPr>
        <w:t>,</w:t>
      </w:r>
      <w:r w:rsidR="006C72FF" w:rsidRPr="00FA4DFB">
        <w:rPr>
          <w:color w:val="auto"/>
          <w:szCs w:val="28"/>
        </w:rPr>
        <w:t xml:space="preserve"> </w:t>
      </w:r>
      <w:r w:rsidRPr="00FA4DFB">
        <w:rPr>
          <w:color w:val="auto"/>
          <w:szCs w:val="28"/>
        </w:rPr>
        <w:t xml:space="preserve">предложения по предоставлению финансовой поддержки на рассмотрение </w:t>
      </w:r>
      <w:r w:rsidR="00ED3F45" w:rsidRPr="00FA4DFB">
        <w:rPr>
          <w:color w:val="auto"/>
          <w:szCs w:val="28"/>
        </w:rPr>
        <w:t xml:space="preserve">Экспертного совета </w:t>
      </w:r>
      <w:r w:rsidRPr="00FA4DFB">
        <w:rPr>
          <w:color w:val="auto"/>
          <w:szCs w:val="28"/>
        </w:rPr>
        <w:t xml:space="preserve">не выносятся. </w:t>
      </w:r>
    </w:p>
    <w:p w14:paraId="67B0011C" w14:textId="2BF208BF" w:rsidR="004B0ECD" w:rsidRPr="00EB7A84" w:rsidRDefault="006F7FA3" w:rsidP="00EB7A84">
      <w:pPr>
        <w:tabs>
          <w:tab w:val="left" w:pos="0"/>
        </w:tabs>
        <w:spacing w:after="0" w:line="240" w:lineRule="auto"/>
        <w:ind w:left="0" w:right="254" w:firstLine="709"/>
        <w:rPr>
          <w:szCs w:val="28"/>
        </w:rPr>
      </w:pPr>
      <w:r w:rsidRPr="00FA4DFB">
        <w:rPr>
          <w:color w:val="auto"/>
          <w:szCs w:val="28"/>
        </w:rPr>
        <w:t>Отклонение заявки на этапе комплексной экспертизы не лишает Заявителя возможности повторного обращения за получением финансовой поддержки после устранения недостатков</w:t>
      </w:r>
      <w:r w:rsidR="00635B82" w:rsidRPr="00FA4DFB">
        <w:rPr>
          <w:color w:val="auto"/>
          <w:szCs w:val="28"/>
        </w:rPr>
        <w:t xml:space="preserve"> в следующем</w:t>
      </w:r>
      <w:r w:rsidR="00635B82" w:rsidRPr="00EB7A84">
        <w:rPr>
          <w:szCs w:val="28"/>
        </w:rPr>
        <w:t xml:space="preserve"> месяце</w:t>
      </w:r>
      <w:r w:rsidRPr="00EB7A84">
        <w:rPr>
          <w:szCs w:val="28"/>
        </w:rPr>
        <w:t xml:space="preserve">. </w:t>
      </w:r>
    </w:p>
    <w:p w14:paraId="6627706D" w14:textId="69169F10" w:rsidR="004B0ECD" w:rsidRPr="00EB7A84" w:rsidRDefault="006F7FA3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49" w:firstLine="709"/>
        <w:rPr>
          <w:szCs w:val="28"/>
        </w:rPr>
      </w:pPr>
      <w:r w:rsidRPr="00EB7A84">
        <w:rPr>
          <w:szCs w:val="28"/>
        </w:rPr>
        <w:t>По результатам комплексной экспертизы</w:t>
      </w:r>
      <w:r w:rsidR="002C0A05">
        <w:rPr>
          <w:szCs w:val="28"/>
        </w:rPr>
        <w:t>,</w:t>
      </w:r>
      <w:r w:rsidRPr="00EB7A84">
        <w:rPr>
          <w:szCs w:val="28"/>
        </w:rPr>
        <w:t xml:space="preserve"> при условии соответствия Заявителя и предоставленных документов требованиям настоящего Стандарта</w:t>
      </w:r>
      <w:r w:rsidR="002C0A05">
        <w:rPr>
          <w:szCs w:val="28"/>
        </w:rPr>
        <w:t>,</w:t>
      </w:r>
      <w:r w:rsidRPr="00EB7A84">
        <w:rPr>
          <w:szCs w:val="28"/>
        </w:rPr>
        <w:t xml:space="preserve"> Фонд готовит предварительное предложение по условиям предоставления </w:t>
      </w:r>
      <w:r w:rsidRPr="00D30CB2">
        <w:rPr>
          <w:szCs w:val="28"/>
        </w:rPr>
        <w:t xml:space="preserve">финансовой поддержки в форме </w:t>
      </w:r>
      <w:r w:rsidR="002C0A05" w:rsidRPr="00D30CB2">
        <w:rPr>
          <w:szCs w:val="28"/>
        </w:rPr>
        <w:t xml:space="preserve">Грантов </w:t>
      </w:r>
      <w:r w:rsidRPr="00D30CB2">
        <w:rPr>
          <w:szCs w:val="28"/>
        </w:rPr>
        <w:t xml:space="preserve">и выносит на рассмотрение </w:t>
      </w:r>
      <w:r w:rsidR="00993F21" w:rsidRPr="00D30CB2">
        <w:rPr>
          <w:szCs w:val="28"/>
        </w:rPr>
        <w:t>Экспертного</w:t>
      </w:r>
      <w:r w:rsidR="00993F21" w:rsidRPr="00EB7A84">
        <w:rPr>
          <w:szCs w:val="28"/>
        </w:rPr>
        <w:t xml:space="preserve"> совета</w:t>
      </w:r>
      <w:r w:rsidRPr="00EB7A84">
        <w:rPr>
          <w:szCs w:val="28"/>
        </w:rPr>
        <w:t xml:space="preserve">. </w:t>
      </w:r>
    </w:p>
    <w:p w14:paraId="6538D447" w14:textId="1C7D82FD" w:rsidR="000F1F57" w:rsidRPr="00D30CB2" w:rsidRDefault="000F1F57" w:rsidP="00EB7A84">
      <w:pPr>
        <w:numPr>
          <w:ilvl w:val="1"/>
          <w:numId w:val="9"/>
        </w:numPr>
        <w:tabs>
          <w:tab w:val="left" w:pos="0"/>
        </w:tabs>
        <w:spacing w:after="0" w:line="240" w:lineRule="auto"/>
        <w:ind w:left="0" w:right="249" w:firstLine="709"/>
        <w:rPr>
          <w:szCs w:val="28"/>
        </w:rPr>
      </w:pPr>
      <w:r w:rsidRPr="00D30CB2">
        <w:rPr>
          <w:szCs w:val="28"/>
        </w:rPr>
        <w:t xml:space="preserve">Срок проведения комплексной экспертизы не может превышать </w:t>
      </w:r>
      <w:r w:rsidR="00783BCB" w:rsidRPr="00D30CB2">
        <w:rPr>
          <w:szCs w:val="28"/>
        </w:rPr>
        <w:t>3</w:t>
      </w:r>
      <w:r w:rsidRPr="00D30CB2">
        <w:rPr>
          <w:szCs w:val="28"/>
        </w:rPr>
        <w:t xml:space="preserve"> </w:t>
      </w:r>
      <w:r w:rsidR="007011C7" w:rsidRPr="00D30CB2">
        <w:rPr>
          <w:color w:val="000000" w:themeColor="text1"/>
          <w:szCs w:val="28"/>
        </w:rPr>
        <w:t>(трех)</w:t>
      </w:r>
      <w:r w:rsidR="007011C7" w:rsidRPr="00D30CB2">
        <w:rPr>
          <w:szCs w:val="28"/>
        </w:rPr>
        <w:t xml:space="preserve"> </w:t>
      </w:r>
      <w:r w:rsidRPr="00D30CB2">
        <w:rPr>
          <w:szCs w:val="28"/>
        </w:rPr>
        <w:t>дней.</w:t>
      </w:r>
    </w:p>
    <w:p w14:paraId="1210FCF6" w14:textId="77777777" w:rsidR="004B0ECD" w:rsidRPr="002D6933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 w:val="16"/>
          <w:szCs w:val="16"/>
        </w:rPr>
      </w:pPr>
      <w:r w:rsidRPr="002D6933">
        <w:rPr>
          <w:sz w:val="16"/>
          <w:szCs w:val="16"/>
        </w:rPr>
        <w:t xml:space="preserve"> </w:t>
      </w:r>
    </w:p>
    <w:p w14:paraId="30C52A68" w14:textId="77777777" w:rsidR="004B0ECD" w:rsidRPr="00EB7A84" w:rsidRDefault="006F7FA3" w:rsidP="00EB7A84">
      <w:pPr>
        <w:tabs>
          <w:tab w:val="left" w:pos="0"/>
        </w:tabs>
        <w:spacing w:after="0" w:line="240" w:lineRule="auto"/>
        <w:ind w:left="0" w:firstLine="709"/>
        <w:rPr>
          <w:szCs w:val="28"/>
        </w:rPr>
      </w:pPr>
      <w:r w:rsidRPr="00EB7A84">
        <w:rPr>
          <w:b/>
          <w:szCs w:val="28"/>
        </w:rPr>
        <w:t>7. Принятие решения о предоставлении Грантов</w:t>
      </w:r>
      <w:r w:rsidRPr="00EB7A84">
        <w:rPr>
          <w:szCs w:val="28"/>
        </w:rPr>
        <w:t xml:space="preserve"> </w:t>
      </w:r>
    </w:p>
    <w:p w14:paraId="5ED9B006" w14:textId="3FE72BAD" w:rsidR="00904866" w:rsidRPr="002D6933" w:rsidRDefault="006F7FA3" w:rsidP="00EB7A84">
      <w:pPr>
        <w:tabs>
          <w:tab w:val="left" w:pos="0"/>
        </w:tabs>
        <w:spacing w:after="0" w:line="240" w:lineRule="auto"/>
        <w:ind w:left="0" w:firstLine="709"/>
        <w:rPr>
          <w:i/>
          <w:iCs/>
          <w:color w:val="auto"/>
          <w:sz w:val="16"/>
          <w:szCs w:val="16"/>
        </w:rPr>
      </w:pPr>
      <w:r w:rsidRPr="002D6933">
        <w:rPr>
          <w:sz w:val="16"/>
          <w:szCs w:val="16"/>
        </w:rPr>
        <w:t xml:space="preserve"> </w:t>
      </w:r>
    </w:p>
    <w:p w14:paraId="6042CB37" w14:textId="1EC4907E" w:rsidR="00904866" w:rsidRPr="00EB7A84" w:rsidRDefault="00904866" w:rsidP="00EB7A84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 w:rsidRPr="00C57747">
        <w:rPr>
          <w:rFonts w:eastAsia="Courier New"/>
          <w:color w:val="auto"/>
          <w:szCs w:val="28"/>
        </w:rPr>
        <w:t xml:space="preserve">7.1. После окончания комплексной экспертизы </w:t>
      </w:r>
      <w:r w:rsidR="00C57747" w:rsidRPr="00C57747">
        <w:rPr>
          <w:rFonts w:eastAsia="Courier New"/>
          <w:color w:val="auto"/>
          <w:szCs w:val="28"/>
        </w:rPr>
        <w:t>Менеджер</w:t>
      </w:r>
      <w:r w:rsidRPr="00C57747">
        <w:rPr>
          <w:rFonts w:eastAsia="Courier New"/>
          <w:color w:val="auto"/>
          <w:szCs w:val="28"/>
        </w:rPr>
        <w:t>, исходя из</w:t>
      </w:r>
      <w:r w:rsidRPr="00EB7A84">
        <w:rPr>
          <w:rFonts w:eastAsia="Courier New"/>
          <w:color w:val="auto"/>
          <w:szCs w:val="28"/>
        </w:rPr>
        <w:t xml:space="preserve"> результатов, полученных в ходе проведения предыдущих стадий экспертизы, готовит предварительное предложение </w:t>
      </w:r>
      <w:r w:rsidR="00C86D60" w:rsidRPr="00EB7A84">
        <w:rPr>
          <w:rFonts w:eastAsia="Courier New"/>
          <w:color w:val="auto"/>
          <w:szCs w:val="28"/>
        </w:rPr>
        <w:t>на Экспертный совет Фонда.</w:t>
      </w:r>
    </w:p>
    <w:p w14:paraId="7D7AF28A" w14:textId="50810088" w:rsidR="00904866" w:rsidRPr="00EB7A84" w:rsidRDefault="00904866" w:rsidP="00EB7A84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 w:rsidRPr="00EB7A84">
        <w:rPr>
          <w:rFonts w:eastAsia="Courier New"/>
          <w:color w:val="auto"/>
          <w:szCs w:val="28"/>
        </w:rPr>
        <w:t>7.2. Принятие решений о финансировании</w:t>
      </w:r>
      <w:r w:rsidR="001D0489">
        <w:rPr>
          <w:rFonts w:eastAsia="Courier New"/>
          <w:color w:val="auto"/>
          <w:szCs w:val="28"/>
        </w:rPr>
        <w:t>,</w:t>
      </w:r>
      <w:r w:rsidRPr="00EB7A84">
        <w:rPr>
          <w:rFonts w:eastAsia="Courier New"/>
          <w:color w:val="auto"/>
          <w:szCs w:val="28"/>
        </w:rPr>
        <w:t xml:space="preserve"> поступивших в течени</w:t>
      </w:r>
      <w:r w:rsidR="001D0489">
        <w:rPr>
          <w:rFonts w:eastAsia="Courier New"/>
          <w:color w:val="auto"/>
          <w:szCs w:val="28"/>
        </w:rPr>
        <w:t>е</w:t>
      </w:r>
      <w:r w:rsidRPr="00EB7A84">
        <w:rPr>
          <w:rFonts w:eastAsia="Courier New"/>
          <w:color w:val="auto"/>
          <w:szCs w:val="28"/>
        </w:rPr>
        <w:t xml:space="preserve"> определенного месяца заявок (в период опубликования на сайте Фонда срока для предоставления заявок на получение </w:t>
      </w:r>
      <w:r w:rsidR="00CE206E" w:rsidRPr="00EB7A84">
        <w:rPr>
          <w:rFonts w:eastAsia="Courier New"/>
          <w:color w:val="auto"/>
          <w:szCs w:val="28"/>
        </w:rPr>
        <w:t>Г</w:t>
      </w:r>
      <w:r w:rsidRPr="00EB7A84">
        <w:rPr>
          <w:rFonts w:eastAsia="Courier New"/>
          <w:color w:val="auto"/>
          <w:szCs w:val="28"/>
        </w:rPr>
        <w:t>ранта за определенный месяц)</w:t>
      </w:r>
      <w:r w:rsidR="001D0489">
        <w:rPr>
          <w:rFonts w:eastAsia="Courier New"/>
          <w:color w:val="auto"/>
          <w:szCs w:val="28"/>
        </w:rPr>
        <w:t>,</w:t>
      </w:r>
      <w:r w:rsidRPr="00EB7A84">
        <w:rPr>
          <w:rFonts w:eastAsia="Courier New"/>
          <w:color w:val="auto"/>
          <w:szCs w:val="28"/>
        </w:rPr>
        <w:t xml:space="preserve"> осуществляется Фондом при наличии в Фонде финансирования на эти цели.</w:t>
      </w:r>
    </w:p>
    <w:p w14:paraId="70B7981C" w14:textId="626300F4" w:rsidR="00904866" w:rsidRPr="00EB7A84" w:rsidRDefault="00904866" w:rsidP="00EB7A84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 w:rsidRPr="00EB7A84">
        <w:rPr>
          <w:rFonts w:eastAsia="Courier New"/>
          <w:color w:val="auto"/>
          <w:szCs w:val="28"/>
        </w:rPr>
        <w:t xml:space="preserve">7.3. В случае, если заявок за определенный месяц поступило в Фонд более </w:t>
      </w:r>
      <w:r w:rsidRPr="003561EA">
        <w:rPr>
          <w:rFonts w:eastAsia="Courier New"/>
          <w:color w:val="auto"/>
          <w:szCs w:val="28"/>
        </w:rPr>
        <w:t>суммы свободного остатка денежных средств Фонда</w:t>
      </w:r>
      <w:r w:rsidRPr="003561EA">
        <w:rPr>
          <w:rFonts w:eastAsia="Courier New"/>
          <w:color w:val="000000" w:themeColor="text1"/>
          <w:szCs w:val="28"/>
        </w:rPr>
        <w:t>,</w:t>
      </w:r>
      <w:r w:rsidRPr="003561EA">
        <w:rPr>
          <w:rFonts w:eastAsia="Courier New"/>
          <w:color w:val="auto"/>
          <w:szCs w:val="28"/>
        </w:rPr>
        <w:t xml:space="preserve"> на эти цели, составляется</w:t>
      </w:r>
      <w:r w:rsidRPr="00EB7A84">
        <w:rPr>
          <w:rFonts w:eastAsia="Courier New"/>
          <w:color w:val="auto"/>
          <w:szCs w:val="28"/>
        </w:rPr>
        <w:t xml:space="preserve"> рейтинг поступивших заявок с учетом баллов, рассчитанных по каждой </w:t>
      </w:r>
      <w:r w:rsidR="001D0489" w:rsidRPr="00EB7A84">
        <w:rPr>
          <w:rFonts w:eastAsia="Courier New"/>
          <w:color w:val="auto"/>
          <w:szCs w:val="28"/>
        </w:rPr>
        <w:t xml:space="preserve">заявке </w:t>
      </w:r>
      <w:r w:rsidRPr="00EB7A84">
        <w:rPr>
          <w:rFonts w:eastAsia="Courier New"/>
          <w:color w:val="auto"/>
          <w:szCs w:val="28"/>
        </w:rPr>
        <w:t xml:space="preserve">по </w:t>
      </w:r>
      <w:r w:rsidRPr="00EB7A84">
        <w:rPr>
          <w:rFonts w:eastAsia="Courier New"/>
          <w:color w:val="auto"/>
          <w:szCs w:val="28"/>
        </w:rPr>
        <w:lastRenderedPageBreak/>
        <w:t xml:space="preserve">«Критерии оценки заявок на предоставление </w:t>
      </w:r>
      <w:r w:rsidR="001D0489" w:rsidRPr="00EB7A84">
        <w:rPr>
          <w:rFonts w:eastAsia="Courier New"/>
          <w:color w:val="auto"/>
          <w:szCs w:val="28"/>
        </w:rPr>
        <w:t>грантов</w:t>
      </w:r>
      <w:r w:rsidRPr="00EB7A84">
        <w:rPr>
          <w:rFonts w:eastAsia="Courier New"/>
          <w:color w:val="auto"/>
          <w:szCs w:val="28"/>
        </w:rPr>
        <w:t>» (</w:t>
      </w:r>
      <w:r w:rsidR="000F73A2" w:rsidRPr="00EB7A84">
        <w:rPr>
          <w:rFonts w:eastAsia="Courier New"/>
          <w:color w:val="auto"/>
          <w:szCs w:val="28"/>
        </w:rPr>
        <w:t>П</w:t>
      </w:r>
      <w:r w:rsidRPr="00EB7A84">
        <w:rPr>
          <w:rFonts w:eastAsia="Courier New"/>
          <w:color w:val="auto"/>
          <w:szCs w:val="28"/>
        </w:rPr>
        <w:t>риложение</w:t>
      </w:r>
      <w:r w:rsidR="000F73A2" w:rsidRPr="00EB7A84">
        <w:rPr>
          <w:rFonts w:eastAsia="Courier New"/>
          <w:color w:val="auto"/>
          <w:szCs w:val="28"/>
        </w:rPr>
        <w:t xml:space="preserve"> №</w:t>
      </w:r>
      <w:r w:rsidR="001D0489">
        <w:rPr>
          <w:rFonts w:eastAsia="Courier New"/>
          <w:color w:val="auto"/>
          <w:szCs w:val="28"/>
        </w:rPr>
        <w:t xml:space="preserve"> </w:t>
      </w:r>
      <w:r w:rsidR="000F73A2" w:rsidRPr="00EB7A84">
        <w:rPr>
          <w:rFonts w:eastAsia="Courier New"/>
          <w:color w:val="auto"/>
          <w:szCs w:val="28"/>
        </w:rPr>
        <w:t>5</w:t>
      </w:r>
      <w:r w:rsidRPr="00EB7A84">
        <w:rPr>
          <w:rFonts w:eastAsia="Courier New"/>
          <w:color w:val="auto"/>
          <w:szCs w:val="28"/>
        </w:rPr>
        <w:t xml:space="preserve"> к настоящему </w:t>
      </w:r>
      <w:r w:rsidR="001D0489" w:rsidRPr="00EB7A84">
        <w:rPr>
          <w:rFonts w:eastAsia="Courier New"/>
          <w:color w:val="auto"/>
          <w:szCs w:val="28"/>
        </w:rPr>
        <w:t>Стандарту</w:t>
      </w:r>
      <w:r w:rsidRPr="00EB7A84">
        <w:rPr>
          <w:rFonts w:eastAsia="Courier New"/>
          <w:color w:val="auto"/>
          <w:szCs w:val="28"/>
        </w:rPr>
        <w:t xml:space="preserve">). Ранжирование заявок осуществляется по количеству набранных баллов, у кого больше баллов, тот стоит в первоочередном порядке на получение </w:t>
      </w:r>
      <w:r w:rsidR="001D0489" w:rsidRPr="00EB7A84">
        <w:rPr>
          <w:rFonts w:eastAsia="Courier New"/>
          <w:color w:val="auto"/>
          <w:szCs w:val="28"/>
        </w:rPr>
        <w:t>Гранта</w:t>
      </w:r>
      <w:r w:rsidRPr="00EB7A84">
        <w:rPr>
          <w:rFonts w:eastAsia="Courier New"/>
          <w:color w:val="auto"/>
          <w:szCs w:val="28"/>
        </w:rPr>
        <w:t xml:space="preserve">. В полном объеме финансируются </w:t>
      </w:r>
      <w:r w:rsidR="00CE206E" w:rsidRPr="00EB7A84">
        <w:rPr>
          <w:rFonts w:eastAsia="Courier New"/>
          <w:color w:val="auto"/>
          <w:szCs w:val="28"/>
        </w:rPr>
        <w:t>заявки</w:t>
      </w:r>
      <w:r w:rsidRPr="00EB7A84">
        <w:rPr>
          <w:rFonts w:eastAsia="Courier New"/>
          <w:color w:val="auto"/>
          <w:szCs w:val="28"/>
        </w:rPr>
        <w:t xml:space="preserve"> согласно данного ранжирования, при этом, Заявитель, которому не в полном объеме хватает финансирования, рассматривается Фондом по фактическому остатку финансирования. Остальные Заявители не финансируются Фондом.</w:t>
      </w:r>
    </w:p>
    <w:p w14:paraId="24A62AD8" w14:textId="0759219D" w:rsidR="00904866" w:rsidRPr="00EB7A84" w:rsidRDefault="00C86D60" w:rsidP="00EB7A84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 w:rsidRPr="003561EA">
        <w:rPr>
          <w:rFonts w:eastAsia="Courier New"/>
          <w:color w:val="auto"/>
          <w:szCs w:val="28"/>
        </w:rPr>
        <w:t>7.</w:t>
      </w:r>
      <w:r w:rsidR="00050608" w:rsidRPr="003561EA">
        <w:rPr>
          <w:rFonts w:eastAsia="Courier New"/>
          <w:color w:val="auto"/>
          <w:szCs w:val="28"/>
        </w:rPr>
        <w:t>4</w:t>
      </w:r>
      <w:r w:rsidRPr="003561EA">
        <w:rPr>
          <w:rFonts w:eastAsia="Courier New"/>
          <w:color w:val="auto"/>
          <w:szCs w:val="28"/>
        </w:rPr>
        <w:t xml:space="preserve">. </w:t>
      </w:r>
      <w:r w:rsidR="00904866" w:rsidRPr="003561EA">
        <w:rPr>
          <w:rFonts w:eastAsia="Courier New"/>
          <w:color w:val="auto"/>
          <w:szCs w:val="28"/>
        </w:rPr>
        <w:t>При соответствии</w:t>
      </w:r>
      <w:r w:rsidR="00D15A2D" w:rsidRPr="003561EA">
        <w:rPr>
          <w:rFonts w:eastAsia="Courier New"/>
          <w:color w:val="auto"/>
          <w:szCs w:val="28"/>
        </w:rPr>
        <w:t xml:space="preserve"> </w:t>
      </w:r>
      <w:r w:rsidR="00904866" w:rsidRPr="003561EA">
        <w:rPr>
          <w:rFonts w:eastAsia="Courier New"/>
          <w:color w:val="auto"/>
          <w:szCs w:val="28"/>
        </w:rPr>
        <w:t xml:space="preserve">всем </w:t>
      </w:r>
      <w:r w:rsidR="000D18E3" w:rsidRPr="003561EA">
        <w:rPr>
          <w:rFonts w:eastAsia="Courier New"/>
          <w:color w:val="auto"/>
          <w:szCs w:val="28"/>
        </w:rPr>
        <w:t xml:space="preserve">требованиям </w:t>
      </w:r>
      <w:r w:rsidR="00904866" w:rsidRPr="003561EA">
        <w:rPr>
          <w:rFonts w:eastAsia="Courier New"/>
          <w:color w:val="000000" w:themeColor="text1"/>
          <w:szCs w:val="28"/>
        </w:rPr>
        <w:t>к Заявителю</w:t>
      </w:r>
      <w:r w:rsidR="00904866" w:rsidRPr="003561EA">
        <w:rPr>
          <w:rFonts w:eastAsia="Courier New"/>
          <w:color w:val="auto"/>
          <w:szCs w:val="28"/>
        </w:rPr>
        <w:t xml:space="preserve"> согласно результатам </w:t>
      </w:r>
      <w:r w:rsidR="00050608" w:rsidRPr="003561EA">
        <w:rPr>
          <w:rFonts w:eastAsia="Courier New"/>
          <w:color w:val="auto"/>
          <w:szCs w:val="28"/>
        </w:rPr>
        <w:t xml:space="preserve">комплексной </w:t>
      </w:r>
      <w:r w:rsidR="00904866" w:rsidRPr="003561EA">
        <w:rPr>
          <w:rFonts w:eastAsia="Courier New"/>
          <w:color w:val="auto"/>
          <w:szCs w:val="28"/>
        </w:rPr>
        <w:t xml:space="preserve">экспертизы </w:t>
      </w:r>
      <w:r w:rsidR="00CE206E" w:rsidRPr="003561EA">
        <w:rPr>
          <w:rFonts w:eastAsia="Courier New"/>
          <w:color w:val="auto"/>
          <w:szCs w:val="28"/>
        </w:rPr>
        <w:t>заявки</w:t>
      </w:r>
      <w:r w:rsidR="00904866" w:rsidRPr="003561EA">
        <w:rPr>
          <w:rFonts w:eastAsia="Courier New"/>
          <w:color w:val="auto"/>
          <w:szCs w:val="28"/>
        </w:rPr>
        <w:t>, Экспертный совет Фонда принимает решение о</w:t>
      </w:r>
      <w:r w:rsidR="00904866" w:rsidRPr="00EB7A84">
        <w:rPr>
          <w:rFonts w:eastAsia="Courier New"/>
          <w:color w:val="auto"/>
          <w:szCs w:val="28"/>
        </w:rPr>
        <w:t xml:space="preserve"> предоставлении </w:t>
      </w:r>
      <w:r w:rsidR="00CE206E" w:rsidRPr="00EB7A84">
        <w:rPr>
          <w:rFonts w:eastAsia="Courier New"/>
          <w:color w:val="auto"/>
          <w:szCs w:val="28"/>
        </w:rPr>
        <w:t>Гранта</w:t>
      </w:r>
      <w:r w:rsidR="00D15A2D">
        <w:rPr>
          <w:rFonts w:eastAsia="Courier New"/>
          <w:color w:val="auto"/>
          <w:szCs w:val="28"/>
        </w:rPr>
        <w:t>.</w:t>
      </w:r>
    </w:p>
    <w:p w14:paraId="78243354" w14:textId="0075873E" w:rsidR="00904866" w:rsidRPr="00EB7A84" w:rsidRDefault="00C86D60" w:rsidP="00EB7A84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 w:rsidRPr="00EB7A84">
        <w:rPr>
          <w:rFonts w:eastAsia="Courier New"/>
          <w:color w:val="auto"/>
          <w:szCs w:val="28"/>
        </w:rPr>
        <w:t>7.</w:t>
      </w:r>
      <w:r w:rsidR="00CE206E" w:rsidRPr="00EB7A84">
        <w:rPr>
          <w:rFonts w:eastAsia="Courier New"/>
          <w:color w:val="auto"/>
          <w:szCs w:val="28"/>
        </w:rPr>
        <w:t>5</w:t>
      </w:r>
      <w:r w:rsidRPr="00EB7A84">
        <w:rPr>
          <w:rFonts w:eastAsia="Courier New"/>
          <w:color w:val="auto"/>
          <w:szCs w:val="28"/>
        </w:rPr>
        <w:t xml:space="preserve">. </w:t>
      </w:r>
      <w:r w:rsidR="00904866" w:rsidRPr="00EB7A84">
        <w:rPr>
          <w:rFonts w:eastAsia="Courier New"/>
          <w:color w:val="auto"/>
          <w:szCs w:val="28"/>
        </w:rPr>
        <w:t xml:space="preserve">Экспертный совет, учитывая критерий «достаточность лимита денежных средств», принимает решение о предоставлении </w:t>
      </w:r>
      <w:r w:rsidR="00CE206E" w:rsidRPr="00EB7A84">
        <w:rPr>
          <w:rFonts w:eastAsia="Courier New"/>
          <w:color w:val="auto"/>
          <w:szCs w:val="28"/>
        </w:rPr>
        <w:t>Гранта</w:t>
      </w:r>
      <w:r w:rsidR="0083511C">
        <w:rPr>
          <w:rFonts w:eastAsia="Courier New"/>
          <w:color w:val="auto"/>
          <w:szCs w:val="28"/>
        </w:rPr>
        <w:t xml:space="preserve"> </w:t>
      </w:r>
      <w:r w:rsidR="00904866" w:rsidRPr="00EB7A84">
        <w:rPr>
          <w:rFonts w:eastAsia="Courier New"/>
          <w:color w:val="auto"/>
          <w:szCs w:val="28"/>
        </w:rPr>
        <w:t>/</w:t>
      </w:r>
      <w:r w:rsidR="0083511C">
        <w:rPr>
          <w:rFonts w:eastAsia="Courier New"/>
          <w:color w:val="auto"/>
          <w:szCs w:val="28"/>
        </w:rPr>
        <w:t xml:space="preserve"> </w:t>
      </w:r>
      <w:r w:rsidR="00904866" w:rsidRPr="00EB7A84">
        <w:rPr>
          <w:rFonts w:eastAsia="Courier New"/>
          <w:color w:val="auto"/>
          <w:szCs w:val="28"/>
        </w:rPr>
        <w:t xml:space="preserve">отказе в предоставлении </w:t>
      </w:r>
      <w:r w:rsidR="00CE206E" w:rsidRPr="00EB7A84">
        <w:rPr>
          <w:rFonts w:eastAsia="Courier New"/>
          <w:color w:val="auto"/>
          <w:szCs w:val="28"/>
        </w:rPr>
        <w:t>Гранта</w:t>
      </w:r>
      <w:r w:rsidR="00904866" w:rsidRPr="00EB7A84">
        <w:rPr>
          <w:rFonts w:eastAsia="Courier New"/>
          <w:color w:val="auto"/>
          <w:szCs w:val="28"/>
        </w:rPr>
        <w:t xml:space="preserve"> в следующем порядке:</w:t>
      </w:r>
    </w:p>
    <w:p w14:paraId="1FD21301" w14:textId="56605AB4" w:rsidR="00904866" w:rsidRPr="00EB7A84" w:rsidRDefault="00904866" w:rsidP="00EB7A84">
      <w:pPr>
        <w:widowControl w:val="0"/>
        <w:tabs>
          <w:tab w:val="left" w:pos="0"/>
        </w:tabs>
        <w:spacing w:after="0" w:line="240" w:lineRule="auto"/>
        <w:ind w:left="0" w:firstLine="709"/>
        <w:contextualSpacing/>
        <w:rPr>
          <w:szCs w:val="28"/>
        </w:rPr>
      </w:pPr>
      <w:r w:rsidRPr="00EB7A84">
        <w:rPr>
          <w:szCs w:val="28"/>
        </w:rPr>
        <w:t xml:space="preserve">- в случае, когда сумма лимита бюджетных обязательств равна или превышает общую сумму </w:t>
      </w:r>
      <w:r w:rsidR="0083511C" w:rsidRPr="00EB7A84">
        <w:rPr>
          <w:szCs w:val="28"/>
        </w:rPr>
        <w:t xml:space="preserve">компенсации </w:t>
      </w:r>
      <w:r w:rsidRPr="00EB7A84">
        <w:rPr>
          <w:szCs w:val="28"/>
        </w:rPr>
        <w:t xml:space="preserve">по всем </w:t>
      </w:r>
      <w:r w:rsidR="00CE206E" w:rsidRPr="00EB7A84">
        <w:rPr>
          <w:szCs w:val="28"/>
        </w:rPr>
        <w:t>заявкам</w:t>
      </w:r>
      <w:r w:rsidRPr="00EB7A84">
        <w:rPr>
          <w:szCs w:val="28"/>
        </w:rPr>
        <w:t xml:space="preserve">, </w:t>
      </w:r>
      <w:r w:rsidR="00CE206E" w:rsidRPr="00EB7A84">
        <w:rPr>
          <w:szCs w:val="28"/>
        </w:rPr>
        <w:t>прошедшим комплексную экспертизу</w:t>
      </w:r>
      <w:r w:rsidR="0083511C">
        <w:rPr>
          <w:szCs w:val="28"/>
        </w:rPr>
        <w:t>,</w:t>
      </w:r>
      <w:r w:rsidR="00CE206E" w:rsidRPr="00EB7A84">
        <w:rPr>
          <w:szCs w:val="28"/>
        </w:rPr>
        <w:t xml:space="preserve"> </w:t>
      </w:r>
      <w:r w:rsidRPr="00EB7A84">
        <w:rPr>
          <w:szCs w:val="28"/>
        </w:rPr>
        <w:t xml:space="preserve">одобренным согласно п. </w:t>
      </w:r>
      <w:r w:rsidR="00C86D60" w:rsidRPr="00EB7A84">
        <w:rPr>
          <w:szCs w:val="28"/>
        </w:rPr>
        <w:t>7</w:t>
      </w:r>
      <w:r w:rsidRPr="00EB7A84">
        <w:rPr>
          <w:szCs w:val="28"/>
        </w:rPr>
        <w:t xml:space="preserve">.4. настоящего Стандарта - принимает решение о предоставлении </w:t>
      </w:r>
      <w:r w:rsidR="0083511C" w:rsidRPr="00EB7A84">
        <w:rPr>
          <w:szCs w:val="28"/>
        </w:rPr>
        <w:t xml:space="preserve">компенсации </w:t>
      </w:r>
      <w:r w:rsidRPr="00EB7A84">
        <w:rPr>
          <w:szCs w:val="28"/>
        </w:rPr>
        <w:t xml:space="preserve">в полном объеме по всем </w:t>
      </w:r>
      <w:r w:rsidR="002130A5" w:rsidRPr="00EB7A84">
        <w:rPr>
          <w:szCs w:val="28"/>
        </w:rPr>
        <w:t>заявкам</w:t>
      </w:r>
      <w:r w:rsidRPr="00EB7A84">
        <w:rPr>
          <w:szCs w:val="28"/>
        </w:rPr>
        <w:t xml:space="preserve">, одобренным согласно п. </w:t>
      </w:r>
      <w:r w:rsidR="00C86D60" w:rsidRPr="00EB7A84">
        <w:rPr>
          <w:szCs w:val="28"/>
        </w:rPr>
        <w:t>7</w:t>
      </w:r>
      <w:r w:rsidRPr="00EB7A84">
        <w:rPr>
          <w:szCs w:val="28"/>
        </w:rPr>
        <w:t>.4. настоящего Стандарта;</w:t>
      </w:r>
    </w:p>
    <w:p w14:paraId="592FE002" w14:textId="066297F8" w:rsidR="00904866" w:rsidRPr="00D56E41" w:rsidRDefault="00904866" w:rsidP="00EB7A84">
      <w:pPr>
        <w:widowControl w:val="0"/>
        <w:tabs>
          <w:tab w:val="left" w:pos="0"/>
        </w:tabs>
        <w:spacing w:after="0" w:line="240" w:lineRule="auto"/>
        <w:ind w:left="0" w:firstLine="709"/>
        <w:contextualSpacing/>
        <w:rPr>
          <w:color w:val="auto"/>
          <w:szCs w:val="28"/>
        </w:rPr>
      </w:pPr>
      <w:bookmarkStart w:id="6" w:name="_Hlk95904479"/>
      <w:r w:rsidRPr="00EB7A84">
        <w:rPr>
          <w:szCs w:val="28"/>
        </w:rPr>
        <w:t xml:space="preserve">- в случае, когда сумма лимитов бюджетных обязательств менее общей суммы </w:t>
      </w:r>
      <w:r w:rsidR="0083511C" w:rsidRPr="00D56E41">
        <w:rPr>
          <w:color w:val="auto"/>
          <w:szCs w:val="28"/>
        </w:rPr>
        <w:t xml:space="preserve">компенсации </w:t>
      </w:r>
      <w:r w:rsidRPr="00D56E41">
        <w:rPr>
          <w:color w:val="auto"/>
          <w:szCs w:val="28"/>
        </w:rPr>
        <w:t xml:space="preserve">по всем </w:t>
      </w:r>
      <w:r w:rsidR="002130A5" w:rsidRPr="00D56E41">
        <w:rPr>
          <w:color w:val="auto"/>
          <w:szCs w:val="28"/>
        </w:rPr>
        <w:t>заявкам</w:t>
      </w:r>
      <w:r w:rsidRPr="00D56E41">
        <w:rPr>
          <w:color w:val="auto"/>
          <w:szCs w:val="28"/>
        </w:rPr>
        <w:t xml:space="preserve">, одобренным согласно п. </w:t>
      </w:r>
      <w:r w:rsidR="00C86D60" w:rsidRPr="00D56E41">
        <w:rPr>
          <w:color w:val="auto"/>
          <w:szCs w:val="28"/>
        </w:rPr>
        <w:t>7</w:t>
      </w:r>
      <w:r w:rsidRPr="00D56E41">
        <w:rPr>
          <w:color w:val="auto"/>
          <w:szCs w:val="28"/>
        </w:rPr>
        <w:t>.4. настоящего Стандарта - принимает решение о предоставлении Компенсации по кажд</w:t>
      </w:r>
      <w:r w:rsidR="00DC6EB6" w:rsidRPr="00D56E41">
        <w:rPr>
          <w:color w:val="auto"/>
          <w:szCs w:val="28"/>
        </w:rPr>
        <w:t>ой</w:t>
      </w:r>
      <w:r w:rsidRPr="00D56E41">
        <w:rPr>
          <w:color w:val="auto"/>
          <w:szCs w:val="28"/>
        </w:rPr>
        <w:t xml:space="preserve"> </w:t>
      </w:r>
      <w:r w:rsidR="00DC6EB6" w:rsidRPr="00D56E41">
        <w:rPr>
          <w:color w:val="auto"/>
          <w:szCs w:val="28"/>
        </w:rPr>
        <w:t>заявке</w:t>
      </w:r>
      <w:r w:rsidRPr="00D56E41">
        <w:rPr>
          <w:color w:val="auto"/>
          <w:szCs w:val="28"/>
        </w:rPr>
        <w:t xml:space="preserve"> на основании оценки заявок по балльной системе, приведенной в </w:t>
      </w:r>
      <w:r w:rsidR="000F73A2" w:rsidRPr="00D56E41">
        <w:rPr>
          <w:color w:val="auto"/>
          <w:szCs w:val="28"/>
        </w:rPr>
        <w:t>П</w:t>
      </w:r>
      <w:r w:rsidRPr="00D56E41">
        <w:rPr>
          <w:color w:val="auto"/>
          <w:szCs w:val="28"/>
        </w:rPr>
        <w:t xml:space="preserve">риложении № </w:t>
      </w:r>
      <w:r w:rsidR="000F73A2" w:rsidRPr="00D56E41">
        <w:rPr>
          <w:color w:val="auto"/>
          <w:szCs w:val="28"/>
        </w:rPr>
        <w:t>5</w:t>
      </w:r>
      <w:r w:rsidRPr="00D56E41">
        <w:rPr>
          <w:color w:val="auto"/>
          <w:szCs w:val="28"/>
        </w:rPr>
        <w:t xml:space="preserve"> к Стандарту.</w:t>
      </w:r>
    </w:p>
    <w:p w14:paraId="1CB193FB" w14:textId="3BFC48F4" w:rsidR="00904866" w:rsidRDefault="00904866" w:rsidP="00EB7A84">
      <w:pPr>
        <w:widowControl w:val="0"/>
        <w:tabs>
          <w:tab w:val="left" w:pos="0"/>
        </w:tabs>
        <w:spacing w:after="0" w:line="240" w:lineRule="auto"/>
        <w:ind w:left="0" w:firstLine="709"/>
        <w:contextualSpacing/>
        <w:rPr>
          <w:szCs w:val="28"/>
        </w:rPr>
      </w:pPr>
      <w:r w:rsidRPr="00EB7A84">
        <w:rPr>
          <w:szCs w:val="28"/>
        </w:rPr>
        <w:t>Оценка заявки (Q) рассчитывается по следующей формуле:</w:t>
      </w:r>
    </w:p>
    <w:p w14:paraId="58879F11" w14:textId="77777777" w:rsidR="0054525F" w:rsidRPr="002D6933" w:rsidRDefault="0054525F" w:rsidP="00EB7A84">
      <w:pPr>
        <w:widowControl w:val="0"/>
        <w:tabs>
          <w:tab w:val="left" w:pos="0"/>
        </w:tabs>
        <w:spacing w:after="0" w:line="240" w:lineRule="auto"/>
        <w:ind w:left="0" w:firstLine="709"/>
        <w:contextualSpacing/>
        <w:rPr>
          <w:sz w:val="16"/>
          <w:szCs w:val="16"/>
        </w:rPr>
      </w:pPr>
    </w:p>
    <w:p w14:paraId="43FB4C26" w14:textId="77777777" w:rsidR="00904866" w:rsidRPr="00904866" w:rsidRDefault="00904866" w:rsidP="00EB7A84">
      <w:pPr>
        <w:widowControl w:val="0"/>
        <w:spacing w:after="0" w:line="240" w:lineRule="auto"/>
        <w:ind w:left="420" w:firstLine="0"/>
        <w:contextualSpacing/>
        <w:jc w:val="center"/>
        <w:rPr>
          <w:szCs w:val="28"/>
        </w:rPr>
      </w:pPr>
      <w:r w:rsidRPr="00904866">
        <w:rPr>
          <w:szCs w:val="28"/>
        </w:rPr>
        <w:t>Q=∑ (</w:t>
      </w:r>
      <w:proofErr w:type="spellStart"/>
      <w:r w:rsidRPr="00904866">
        <w:rPr>
          <w:szCs w:val="28"/>
        </w:rPr>
        <w:t>kj</w:t>
      </w:r>
      <w:proofErr w:type="spellEnd"/>
      <w:r w:rsidRPr="00904866">
        <w:rPr>
          <w:szCs w:val="28"/>
        </w:rPr>
        <w:t>*</w:t>
      </w:r>
      <w:proofErr w:type="spellStart"/>
      <w:r w:rsidRPr="00904866">
        <w:rPr>
          <w:szCs w:val="28"/>
        </w:rPr>
        <w:t>gj</w:t>
      </w:r>
      <w:proofErr w:type="spellEnd"/>
      <w:r w:rsidRPr="00904866">
        <w:rPr>
          <w:szCs w:val="28"/>
        </w:rPr>
        <w:t>)</w:t>
      </w:r>
    </w:p>
    <w:p w14:paraId="1AA538BB" w14:textId="65EE34A0" w:rsidR="00904866" w:rsidRPr="0054525F" w:rsidRDefault="00904866" w:rsidP="00EB7A84">
      <w:pPr>
        <w:widowControl w:val="0"/>
        <w:spacing w:after="0" w:line="240" w:lineRule="auto"/>
        <w:ind w:left="420" w:firstLine="0"/>
        <w:contextualSpacing/>
        <w:jc w:val="center"/>
        <w:rPr>
          <w:sz w:val="16"/>
          <w:szCs w:val="16"/>
        </w:rPr>
      </w:pPr>
      <w:r w:rsidRPr="0054525F">
        <w:rPr>
          <w:sz w:val="16"/>
          <w:szCs w:val="16"/>
        </w:rPr>
        <w:t>J=1</w:t>
      </w:r>
    </w:p>
    <w:p w14:paraId="7E65DC13" w14:textId="77777777" w:rsidR="0054525F" w:rsidRPr="002D6933" w:rsidRDefault="0054525F" w:rsidP="00EB7A84">
      <w:pPr>
        <w:widowControl w:val="0"/>
        <w:spacing w:after="0" w:line="240" w:lineRule="auto"/>
        <w:ind w:left="420" w:firstLine="0"/>
        <w:contextualSpacing/>
        <w:jc w:val="center"/>
        <w:rPr>
          <w:sz w:val="16"/>
          <w:szCs w:val="16"/>
        </w:rPr>
      </w:pPr>
    </w:p>
    <w:p w14:paraId="4F7E1920" w14:textId="77777777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r w:rsidRPr="00904866">
        <w:rPr>
          <w:szCs w:val="28"/>
        </w:rPr>
        <w:t>где:</w:t>
      </w:r>
    </w:p>
    <w:p w14:paraId="3396CD7F" w14:textId="77777777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proofErr w:type="spellStart"/>
      <w:r w:rsidRPr="00904866">
        <w:rPr>
          <w:szCs w:val="28"/>
        </w:rPr>
        <w:t>kj</w:t>
      </w:r>
      <w:proofErr w:type="spellEnd"/>
      <w:r w:rsidRPr="00904866">
        <w:rPr>
          <w:szCs w:val="28"/>
        </w:rPr>
        <w:t xml:space="preserve"> – весовой коэффициент j-го критерия, применяемого при отборе заявок;</w:t>
      </w:r>
    </w:p>
    <w:p w14:paraId="3B56580E" w14:textId="77777777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proofErr w:type="spellStart"/>
      <w:r w:rsidRPr="00904866">
        <w:rPr>
          <w:szCs w:val="28"/>
        </w:rPr>
        <w:t>qj</w:t>
      </w:r>
      <w:proofErr w:type="spellEnd"/>
      <w:r w:rsidRPr="00904866">
        <w:rPr>
          <w:szCs w:val="28"/>
        </w:rPr>
        <w:t xml:space="preserve"> – балл оценки j-го критерия, применяемого при отборе заявок;</w:t>
      </w:r>
    </w:p>
    <w:p w14:paraId="7A7CDF88" w14:textId="77777777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r w:rsidRPr="00904866">
        <w:rPr>
          <w:szCs w:val="28"/>
        </w:rPr>
        <w:t>j – номер критерия, применяемого при отборе заявок.</w:t>
      </w:r>
    </w:p>
    <w:p w14:paraId="23986B6E" w14:textId="77777777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r w:rsidRPr="00904866">
        <w:rPr>
          <w:szCs w:val="28"/>
        </w:rPr>
        <w:t>Определение порядкового номера заявки в рейтинге осуществляется с учетом указанных в оценочной ведомости весовых коэффициентов, присваиваемых каждому критерию оценки.</w:t>
      </w:r>
    </w:p>
    <w:p w14:paraId="295E1ABA" w14:textId="77777777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r w:rsidRPr="00904866">
        <w:rPr>
          <w:szCs w:val="28"/>
        </w:rPr>
        <w:t>Каждой заявке присваивается порядковый номер в рейтинге заявок по мере снижения суммы набранных отдельной заявкой баллов. Заявке, набравшей наибольшее количество баллов, присваивается первый номер в рейтинге заявок.</w:t>
      </w:r>
    </w:p>
    <w:p w14:paraId="1A341B27" w14:textId="77777777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r w:rsidRPr="00904866">
        <w:rPr>
          <w:szCs w:val="28"/>
        </w:rPr>
        <w:t>В случае, если заявки набрали одинаковое количество баллов, заявка с наиболее ранними датой и временем регистрации занимает более высокое место в рейтинге.</w:t>
      </w:r>
    </w:p>
    <w:p w14:paraId="5C0268E1" w14:textId="59F3AAA5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r w:rsidRPr="00904866">
        <w:rPr>
          <w:szCs w:val="28"/>
        </w:rPr>
        <w:t xml:space="preserve">Предоставление компенсаций </w:t>
      </w:r>
      <w:r w:rsidR="00171D0B" w:rsidRPr="00904866">
        <w:rPr>
          <w:szCs w:val="28"/>
        </w:rPr>
        <w:t xml:space="preserve">Заявителям </w:t>
      </w:r>
      <w:r w:rsidRPr="00904866">
        <w:rPr>
          <w:szCs w:val="28"/>
        </w:rPr>
        <w:t>осуществляется в порядке снижения рейтинговой оценки заявок до полного исчерпания лимитов.</w:t>
      </w:r>
    </w:p>
    <w:p w14:paraId="637E650A" w14:textId="586038FE" w:rsidR="00904866" w:rsidRPr="00904866" w:rsidRDefault="00904866" w:rsidP="0047483D">
      <w:pPr>
        <w:widowControl w:val="0"/>
        <w:spacing w:after="0" w:line="240" w:lineRule="auto"/>
        <w:ind w:left="0" w:firstLine="709"/>
        <w:contextualSpacing/>
        <w:rPr>
          <w:szCs w:val="28"/>
        </w:rPr>
      </w:pPr>
      <w:r w:rsidRPr="00904866">
        <w:rPr>
          <w:szCs w:val="28"/>
        </w:rPr>
        <w:t xml:space="preserve">Решение о предоставлении компенсации принимается Экспертным советом в соответствии с требованиями Стандарта на основании результатов экспертизы </w:t>
      </w:r>
      <w:r w:rsidR="00DC6EB6">
        <w:rPr>
          <w:szCs w:val="28"/>
        </w:rPr>
        <w:t>заявок</w:t>
      </w:r>
      <w:r w:rsidRPr="00904866">
        <w:rPr>
          <w:szCs w:val="28"/>
        </w:rPr>
        <w:t xml:space="preserve"> и порядкового номера, присвоенного отдельной заявке в рейтинге заявок.</w:t>
      </w:r>
      <w:bookmarkEnd w:id="6"/>
    </w:p>
    <w:p w14:paraId="3B388A84" w14:textId="5D196431" w:rsidR="00904866" w:rsidRPr="00904866" w:rsidRDefault="00C86D60" w:rsidP="0047483D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>
        <w:rPr>
          <w:rFonts w:eastAsia="Courier New"/>
          <w:color w:val="auto"/>
          <w:szCs w:val="28"/>
        </w:rPr>
        <w:t>7.</w:t>
      </w:r>
      <w:r w:rsidR="00090432">
        <w:rPr>
          <w:rFonts w:eastAsia="Courier New"/>
          <w:color w:val="auto"/>
          <w:szCs w:val="28"/>
        </w:rPr>
        <w:t>6</w:t>
      </w:r>
      <w:r>
        <w:rPr>
          <w:rFonts w:eastAsia="Courier New"/>
          <w:color w:val="auto"/>
          <w:szCs w:val="28"/>
        </w:rPr>
        <w:t xml:space="preserve">. </w:t>
      </w:r>
      <w:r w:rsidR="00904866" w:rsidRPr="00904866">
        <w:rPr>
          <w:rFonts w:eastAsia="Courier New"/>
          <w:color w:val="auto"/>
          <w:szCs w:val="28"/>
        </w:rPr>
        <w:t xml:space="preserve">Порядок созыва, проведения и принятия решений Экспертным советом регламентируется уставом Фонда и Положением об Экспертном совете с учетом </w:t>
      </w:r>
      <w:r w:rsidR="00904866" w:rsidRPr="00904866">
        <w:rPr>
          <w:rFonts w:eastAsia="Courier New"/>
          <w:color w:val="auto"/>
          <w:szCs w:val="28"/>
        </w:rPr>
        <w:lastRenderedPageBreak/>
        <w:t>требований настоящего Стандарта.</w:t>
      </w:r>
    </w:p>
    <w:p w14:paraId="0326CAFD" w14:textId="10178E51" w:rsidR="00904866" w:rsidRPr="006A4C1B" w:rsidRDefault="00C86D60" w:rsidP="0047483D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0070C0"/>
          <w:szCs w:val="28"/>
        </w:rPr>
      </w:pPr>
      <w:r w:rsidRPr="006A4C1B">
        <w:rPr>
          <w:rFonts w:eastAsia="Courier New"/>
          <w:color w:val="0070C0"/>
          <w:szCs w:val="28"/>
        </w:rPr>
        <w:t>7.</w:t>
      </w:r>
      <w:r w:rsidR="00090432" w:rsidRPr="006A4C1B">
        <w:rPr>
          <w:rFonts w:eastAsia="Courier New"/>
          <w:color w:val="0070C0"/>
          <w:szCs w:val="28"/>
        </w:rPr>
        <w:t>7</w:t>
      </w:r>
      <w:r w:rsidRPr="006A4C1B">
        <w:rPr>
          <w:rFonts w:eastAsia="Courier New"/>
          <w:color w:val="0070C0"/>
          <w:szCs w:val="28"/>
        </w:rPr>
        <w:t xml:space="preserve">. </w:t>
      </w:r>
      <w:r w:rsidR="00904866" w:rsidRPr="006A4C1B">
        <w:rPr>
          <w:rFonts w:eastAsia="Courier New"/>
          <w:color w:val="0070C0"/>
          <w:szCs w:val="28"/>
        </w:rPr>
        <w:t xml:space="preserve">Для рассмотрения </w:t>
      </w:r>
      <w:r w:rsidR="00DC6EB6" w:rsidRPr="006A4C1B">
        <w:rPr>
          <w:rFonts w:eastAsia="Courier New"/>
          <w:color w:val="0070C0"/>
          <w:szCs w:val="28"/>
        </w:rPr>
        <w:t>заявки</w:t>
      </w:r>
      <w:r w:rsidR="00904866" w:rsidRPr="006A4C1B">
        <w:rPr>
          <w:rFonts w:eastAsia="Courier New"/>
          <w:color w:val="0070C0"/>
          <w:szCs w:val="28"/>
        </w:rPr>
        <w:t xml:space="preserve"> на Экспертном совете</w:t>
      </w:r>
      <w:r w:rsidR="00AC1696" w:rsidRPr="006A4C1B">
        <w:rPr>
          <w:rFonts w:eastAsia="Courier New"/>
          <w:color w:val="0070C0"/>
          <w:szCs w:val="28"/>
        </w:rPr>
        <w:t xml:space="preserve"> Финансовый аналитик</w:t>
      </w:r>
      <w:r w:rsidR="00904866" w:rsidRPr="006A4C1B">
        <w:rPr>
          <w:rFonts w:eastAsia="Courier New"/>
          <w:color w:val="0070C0"/>
          <w:szCs w:val="28"/>
        </w:rPr>
        <w:t xml:space="preserve"> готовит список заявок в соответствии с их ранжированием</w:t>
      </w:r>
      <w:r w:rsidR="00AC1696" w:rsidRPr="006A4C1B">
        <w:rPr>
          <w:rFonts w:eastAsia="Courier New"/>
          <w:color w:val="0070C0"/>
          <w:szCs w:val="28"/>
        </w:rPr>
        <w:t>.</w:t>
      </w:r>
      <w:r w:rsidR="00904866" w:rsidRPr="006A4C1B">
        <w:rPr>
          <w:rFonts w:eastAsia="Courier New"/>
          <w:color w:val="0070C0"/>
          <w:szCs w:val="28"/>
        </w:rPr>
        <w:t xml:space="preserve"> </w:t>
      </w:r>
    </w:p>
    <w:p w14:paraId="02460802" w14:textId="1BDDDBBE" w:rsidR="00904866" w:rsidRPr="00904866" w:rsidRDefault="00C86D60" w:rsidP="0047483D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>
        <w:rPr>
          <w:rFonts w:eastAsia="Courier New"/>
          <w:color w:val="auto"/>
          <w:szCs w:val="28"/>
        </w:rPr>
        <w:t>7.</w:t>
      </w:r>
      <w:r w:rsidR="00090432">
        <w:rPr>
          <w:rFonts w:eastAsia="Courier New"/>
          <w:color w:val="auto"/>
          <w:szCs w:val="28"/>
        </w:rPr>
        <w:t>8</w:t>
      </w:r>
      <w:r>
        <w:rPr>
          <w:rFonts w:eastAsia="Courier New"/>
          <w:color w:val="auto"/>
          <w:szCs w:val="28"/>
        </w:rPr>
        <w:t xml:space="preserve">. </w:t>
      </w:r>
      <w:r w:rsidR="00904866" w:rsidRPr="00904866">
        <w:rPr>
          <w:rFonts w:eastAsia="Courier New"/>
          <w:color w:val="auto"/>
          <w:szCs w:val="28"/>
        </w:rPr>
        <w:t>Экспертный совет принимает решение:</w:t>
      </w:r>
    </w:p>
    <w:p w14:paraId="53ADDBC4" w14:textId="7FF179C5" w:rsidR="00904866" w:rsidRPr="00904866" w:rsidRDefault="00904866" w:rsidP="0047483D">
      <w:pPr>
        <w:widowControl w:val="0"/>
        <w:numPr>
          <w:ilvl w:val="0"/>
          <w:numId w:val="17"/>
        </w:numPr>
        <w:tabs>
          <w:tab w:val="left" w:pos="1033"/>
        </w:tabs>
        <w:spacing w:after="0" w:line="240" w:lineRule="auto"/>
        <w:ind w:left="0" w:firstLine="709"/>
        <w:rPr>
          <w:rFonts w:eastAsia="Courier New"/>
          <w:color w:val="auto"/>
          <w:szCs w:val="28"/>
        </w:rPr>
      </w:pPr>
      <w:r w:rsidRPr="00904866">
        <w:rPr>
          <w:rFonts w:eastAsia="Courier New"/>
          <w:color w:val="auto"/>
          <w:szCs w:val="28"/>
        </w:rPr>
        <w:t>об одобрении предоставления финансирования по списку заявок</w:t>
      </w:r>
      <w:r w:rsidR="008B433D">
        <w:rPr>
          <w:rFonts w:eastAsia="Courier New"/>
          <w:color w:val="auto"/>
          <w:szCs w:val="28"/>
        </w:rPr>
        <w:t>;</w:t>
      </w:r>
    </w:p>
    <w:p w14:paraId="4FD4D107" w14:textId="77777777" w:rsidR="00904866" w:rsidRPr="00904866" w:rsidRDefault="00904866" w:rsidP="0047483D">
      <w:pPr>
        <w:widowControl w:val="0"/>
        <w:numPr>
          <w:ilvl w:val="0"/>
          <w:numId w:val="17"/>
        </w:numPr>
        <w:tabs>
          <w:tab w:val="left" w:pos="1033"/>
        </w:tabs>
        <w:spacing w:after="0" w:line="240" w:lineRule="auto"/>
        <w:ind w:left="0" w:firstLine="709"/>
        <w:rPr>
          <w:rFonts w:eastAsia="Courier New"/>
          <w:color w:val="auto"/>
          <w:szCs w:val="28"/>
        </w:rPr>
      </w:pPr>
      <w:r w:rsidRPr="00904866">
        <w:rPr>
          <w:rFonts w:eastAsia="Courier New"/>
          <w:color w:val="auto"/>
          <w:szCs w:val="28"/>
        </w:rPr>
        <w:t>об отказе в финансировании заявок.</w:t>
      </w:r>
    </w:p>
    <w:p w14:paraId="3263E225" w14:textId="0E84DC11" w:rsidR="00904866" w:rsidRPr="006A4C1B" w:rsidRDefault="00C86D60" w:rsidP="006A41FF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0070C0"/>
          <w:szCs w:val="28"/>
        </w:rPr>
      </w:pPr>
      <w:r w:rsidRPr="006A4C1B">
        <w:rPr>
          <w:rFonts w:eastAsia="Courier New"/>
          <w:color w:val="0070C0"/>
          <w:szCs w:val="28"/>
        </w:rPr>
        <w:t>7.</w:t>
      </w:r>
      <w:r w:rsidR="00090432" w:rsidRPr="006A4C1B">
        <w:rPr>
          <w:rFonts w:eastAsia="Courier New"/>
          <w:color w:val="0070C0"/>
          <w:szCs w:val="28"/>
        </w:rPr>
        <w:t>9</w:t>
      </w:r>
      <w:r w:rsidR="006850AD" w:rsidRPr="006A4C1B">
        <w:rPr>
          <w:rFonts w:eastAsia="Courier New"/>
          <w:color w:val="0070C0"/>
          <w:szCs w:val="28"/>
        </w:rPr>
        <w:t>.</w:t>
      </w:r>
      <w:r w:rsidRPr="006A4C1B">
        <w:rPr>
          <w:rFonts w:eastAsia="Courier New"/>
          <w:color w:val="0070C0"/>
          <w:szCs w:val="28"/>
        </w:rPr>
        <w:t xml:space="preserve"> </w:t>
      </w:r>
      <w:r w:rsidR="00904866" w:rsidRPr="006A4C1B">
        <w:rPr>
          <w:rFonts w:eastAsia="Courier New"/>
          <w:color w:val="0070C0"/>
          <w:szCs w:val="28"/>
        </w:rPr>
        <w:t xml:space="preserve">Фонд </w:t>
      </w:r>
      <w:r w:rsidR="00C22831" w:rsidRPr="006A4C1B">
        <w:rPr>
          <w:rFonts w:eastAsia="Courier New"/>
          <w:color w:val="0070C0"/>
          <w:szCs w:val="28"/>
        </w:rPr>
        <w:t xml:space="preserve">оповещает </w:t>
      </w:r>
      <w:r w:rsidR="00904866" w:rsidRPr="006A4C1B">
        <w:rPr>
          <w:rFonts w:eastAsia="Courier New"/>
          <w:color w:val="0070C0"/>
          <w:szCs w:val="28"/>
        </w:rPr>
        <w:t>Заявител</w:t>
      </w:r>
      <w:r w:rsidR="00C22831" w:rsidRPr="006A4C1B">
        <w:rPr>
          <w:rFonts w:eastAsia="Courier New"/>
          <w:color w:val="0070C0"/>
          <w:szCs w:val="28"/>
        </w:rPr>
        <w:t>я</w:t>
      </w:r>
      <w:r w:rsidR="00904866" w:rsidRPr="006A4C1B">
        <w:rPr>
          <w:rFonts w:eastAsia="Courier New"/>
          <w:color w:val="0070C0"/>
          <w:szCs w:val="28"/>
        </w:rPr>
        <w:t xml:space="preserve"> </w:t>
      </w:r>
      <w:r w:rsidR="00C22831" w:rsidRPr="006A4C1B">
        <w:rPr>
          <w:rFonts w:eastAsia="Courier New"/>
          <w:color w:val="0070C0"/>
          <w:szCs w:val="28"/>
        </w:rPr>
        <w:t xml:space="preserve">любым доступным способом о результате заседания </w:t>
      </w:r>
      <w:r w:rsidR="00904866" w:rsidRPr="006A4C1B">
        <w:rPr>
          <w:rFonts w:eastAsia="Courier New"/>
          <w:color w:val="0070C0"/>
          <w:szCs w:val="28"/>
        </w:rPr>
        <w:t>Экспертного совета, содержаще</w:t>
      </w:r>
      <w:r w:rsidR="00B0231D" w:rsidRPr="006A4C1B">
        <w:rPr>
          <w:rFonts w:eastAsia="Courier New"/>
          <w:color w:val="0070C0"/>
          <w:szCs w:val="28"/>
        </w:rPr>
        <w:t>м</w:t>
      </w:r>
      <w:r w:rsidR="00904866" w:rsidRPr="006A4C1B">
        <w:rPr>
          <w:rFonts w:eastAsia="Courier New"/>
          <w:color w:val="0070C0"/>
          <w:szCs w:val="28"/>
        </w:rPr>
        <w:t xml:space="preserve"> принятое решение</w:t>
      </w:r>
      <w:r w:rsidR="00D30CB2" w:rsidRPr="006A4C1B">
        <w:rPr>
          <w:rFonts w:eastAsia="Courier New"/>
          <w:color w:val="0070C0"/>
          <w:szCs w:val="28"/>
        </w:rPr>
        <w:t>.</w:t>
      </w:r>
    </w:p>
    <w:p w14:paraId="3CE76ECC" w14:textId="154C2C2B" w:rsidR="00904866" w:rsidRDefault="00C86D60" w:rsidP="006A41FF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  <w:r>
        <w:rPr>
          <w:rFonts w:eastAsia="Courier New"/>
          <w:color w:val="auto"/>
          <w:szCs w:val="28"/>
        </w:rPr>
        <w:t>7.</w:t>
      </w:r>
      <w:r w:rsidR="00090432">
        <w:rPr>
          <w:rFonts w:eastAsia="Courier New"/>
          <w:color w:val="auto"/>
          <w:szCs w:val="28"/>
        </w:rPr>
        <w:t>10</w:t>
      </w:r>
      <w:r>
        <w:rPr>
          <w:rFonts w:eastAsia="Courier New"/>
          <w:color w:val="auto"/>
          <w:szCs w:val="28"/>
        </w:rPr>
        <w:t xml:space="preserve">. </w:t>
      </w:r>
      <w:r w:rsidR="00904866" w:rsidRPr="00904866">
        <w:rPr>
          <w:rFonts w:eastAsia="Courier New"/>
          <w:color w:val="auto"/>
          <w:szCs w:val="28"/>
        </w:rPr>
        <w:t xml:space="preserve">Информация о </w:t>
      </w:r>
      <w:r w:rsidR="00DC6EB6">
        <w:rPr>
          <w:rFonts w:eastAsia="Courier New"/>
          <w:color w:val="auto"/>
          <w:szCs w:val="28"/>
        </w:rPr>
        <w:t>заявках</w:t>
      </w:r>
      <w:r w:rsidR="00904866" w:rsidRPr="00904866">
        <w:rPr>
          <w:rFonts w:eastAsia="Courier New"/>
          <w:color w:val="auto"/>
          <w:szCs w:val="28"/>
        </w:rPr>
        <w:t>, получивших финансовую поддержку, размещается на Сайте Фонда.</w:t>
      </w:r>
    </w:p>
    <w:p w14:paraId="26473242" w14:textId="145FD024" w:rsidR="0054525F" w:rsidRDefault="0054525F" w:rsidP="006A41FF">
      <w:pPr>
        <w:widowControl w:val="0"/>
        <w:tabs>
          <w:tab w:val="left" w:pos="0"/>
        </w:tabs>
        <w:spacing w:after="0" w:line="240" w:lineRule="auto"/>
        <w:ind w:left="0" w:right="20" w:firstLine="709"/>
        <w:rPr>
          <w:rFonts w:eastAsia="Courier New"/>
          <w:color w:val="auto"/>
          <w:szCs w:val="28"/>
        </w:rPr>
      </w:pPr>
    </w:p>
    <w:p w14:paraId="08851255" w14:textId="4B4DC3DB" w:rsidR="004B0ECD" w:rsidRDefault="006F7FA3" w:rsidP="007E71C9">
      <w:pPr>
        <w:tabs>
          <w:tab w:val="left" w:pos="0"/>
        </w:tabs>
        <w:spacing w:after="0" w:line="240" w:lineRule="auto"/>
        <w:ind w:left="0" w:firstLine="709"/>
      </w:pPr>
      <w:r>
        <w:rPr>
          <w:b/>
        </w:rPr>
        <w:t xml:space="preserve">8. Заключение </w:t>
      </w:r>
      <w:r w:rsidR="00D76FCD">
        <w:rPr>
          <w:b/>
        </w:rPr>
        <w:t xml:space="preserve">Соглашений </w:t>
      </w:r>
      <w:r>
        <w:rPr>
          <w:b/>
        </w:rPr>
        <w:t>о предоставлении Грантов.</w:t>
      </w:r>
      <w:r w:rsidR="007E71C9">
        <w:rPr>
          <w:b/>
        </w:rPr>
        <w:t xml:space="preserve"> </w:t>
      </w:r>
      <w:r>
        <w:rPr>
          <w:b/>
        </w:rPr>
        <w:t>Выплата</w:t>
      </w:r>
      <w:r w:rsidR="007E71C9">
        <w:rPr>
          <w:b/>
        </w:rPr>
        <w:t xml:space="preserve"> </w:t>
      </w:r>
      <w:r>
        <w:rPr>
          <w:b/>
        </w:rPr>
        <w:t xml:space="preserve">Грантов </w:t>
      </w:r>
    </w:p>
    <w:p w14:paraId="741D0212" w14:textId="77777777" w:rsidR="004B0ECD" w:rsidRDefault="006F7FA3" w:rsidP="006A41FF">
      <w:pPr>
        <w:tabs>
          <w:tab w:val="left" w:pos="0"/>
        </w:tabs>
        <w:spacing w:after="0" w:line="240" w:lineRule="auto"/>
        <w:ind w:left="720" w:firstLine="709"/>
      </w:pPr>
      <w:r>
        <w:t xml:space="preserve"> </w:t>
      </w:r>
    </w:p>
    <w:p w14:paraId="17E5596A" w14:textId="06EE3923" w:rsidR="004B0ECD" w:rsidRPr="00D30CB2" w:rsidRDefault="006F7FA3" w:rsidP="007E71C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rPr>
          <w:color w:val="000000" w:themeColor="text1"/>
        </w:rPr>
      </w:pPr>
      <w:r w:rsidRPr="00D30CB2">
        <w:t>Заключение Соглашения о предоставлении Гранта (далее –</w:t>
      </w:r>
      <w:r>
        <w:t xml:space="preserve"> Соглашение), а также фактическая выплата </w:t>
      </w:r>
      <w:r w:rsidR="00AC6B33">
        <w:t>Гранта</w:t>
      </w:r>
      <w:r>
        <w:t xml:space="preserve"> осуществляются Фондом в </w:t>
      </w:r>
      <w:r w:rsidRPr="00D30CB2">
        <w:rPr>
          <w:color w:val="000000" w:themeColor="text1"/>
        </w:rPr>
        <w:t xml:space="preserve">период не позднее сроков, установленных </w:t>
      </w:r>
      <w:r w:rsidRPr="006A4C1B">
        <w:rPr>
          <w:color w:val="0070C0"/>
        </w:rPr>
        <w:t>п. 3.</w:t>
      </w:r>
      <w:r w:rsidR="00267521" w:rsidRPr="006A4C1B">
        <w:rPr>
          <w:color w:val="0070C0"/>
        </w:rPr>
        <w:t>4</w:t>
      </w:r>
      <w:r w:rsidRPr="006A4C1B">
        <w:rPr>
          <w:color w:val="0070C0"/>
        </w:rPr>
        <w:t>.</w:t>
      </w:r>
      <w:r w:rsidR="00972C08" w:rsidRPr="006A4C1B">
        <w:rPr>
          <w:color w:val="0070C0"/>
        </w:rPr>
        <w:t>5</w:t>
      </w:r>
      <w:r w:rsidRPr="006A4C1B">
        <w:rPr>
          <w:color w:val="0070C0"/>
        </w:rPr>
        <w:t xml:space="preserve">. </w:t>
      </w:r>
      <w:r w:rsidRPr="00D30CB2">
        <w:rPr>
          <w:color w:val="000000" w:themeColor="text1"/>
        </w:rPr>
        <w:t xml:space="preserve">настоящего Стандарта. </w:t>
      </w:r>
    </w:p>
    <w:p w14:paraId="54A3E823" w14:textId="7BF11ECC" w:rsidR="004B0ECD" w:rsidRDefault="006F7FA3" w:rsidP="007E71C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</w:pPr>
      <w:r>
        <w:t>Каждый Заявитель, в отношении которого принято решение о предоставлении Гранта, в целях фактического получения Гранта должен заключить с Фондом Соглашение по форме</w:t>
      </w:r>
      <w:r w:rsidR="00AC6B33">
        <w:t xml:space="preserve"> Приложения №</w:t>
      </w:r>
      <w:r w:rsidR="00943CA4">
        <w:t xml:space="preserve"> </w:t>
      </w:r>
      <w:r w:rsidR="00AC6B33">
        <w:t>6</w:t>
      </w:r>
      <w:r>
        <w:t xml:space="preserve">, в срок не позднее 2 (двух) дней со дня принятия </w:t>
      </w:r>
      <w:r w:rsidR="00C5119D">
        <w:t>Экспертным советом</w:t>
      </w:r>
      <w:r>
        <w:t xml:space="preserve"> решения о предоставлении Гранта. В случае </w:t>
      </w:r>
      <w:r w:rsidRPr="00D2771E">
        <w:rPr>
          <w:color w:val="000000" w:themeColor="text1"/>
        </w:rPr>
        <w:t xml:space="preserve">если Заявитель не подпишет </w:t>
      </w:r>
      <w:r w:rsidR="00896C99" w:rsidRPr="006A4C1B">
        <w:rPr>
          <w:color w:val="0070C0"/>
        </w:rPr>
        <w:t>Соглашение</w:t>
      </w:r>
      <w:r w:rsidRPr="006A4C1B">
        <w:rPr>
          <w:color w:val="0070C0"/>
        </w:rPr>
        <w:t xml:space="preserve"> </w:t>
      </w:r>
      <w:r w:rsidRPr="00D2771E">
        <w:rPr>
          <w:color w:val="000000" w:themeColor="text1"/>
        </w:rPr>
        <w:t xml:space="preserve">в сроки, указанные в настоящем пункте, он считается уклонившимся от заключения </w:t>
      </w:r>
      <w:r w:rsidR="00896C99" w:rsidRPr="006A4C1B">
        <w:rPr>
          <w:color w:val="0070C0"/>
        </w:rPr>
        <w:t>Соглашения</w:t>
      </w:r>
      <w:r w:rsidRPr="00D2771E">
        <w:rPr>
          <w:color w:val="000000" w:themeColor="text1"/>
        </w:rPr>
        <w:t xml:space="preserve">, а решение о </w:t>
      </w:r>
      <w:r>
        <w:t xml:space="preserve">предоставлении </w:t>
      </w:r>
      <w:r w:rsidR="00896C99">
        <w:t xml:space="preserve">Гранта </w:t>
      </w:r>
      <w:r>
        <w:t xml:space="preserve">считается аннулированным. </w:t>
      </w:r>
    </w:p>
    <w:p w14:paraId="2F0D5C22" w14:textId="4978357D" w:rsidR="004B0ECD" w:rsidRDefault="006F7FA3" w:rsidP="007E71C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</w:pPr>
      <w:r>
        <w:t xml:space="preserve">Соглашение заключается Фондом только с тем Заявителем, в отношении которого </w:t>
      </w:r>
      <w:r w:rsidR="00C5119D">
        <w:t>Экспертным советом</w:t>
      </w:r>
      <w:r>
        <w:t xml:space="preserve"> принято положительное решение о предоставлении Гранта. Соглашение с Фондом со стороны Заявителя должно быть подписано собственноручно, при наличии паспорта Р</w:t>
      </w:r>
      <w:r w:rsidR="00AC6B33">
        <w:t xml:space="preserve">оссийской </w:t>
      </w:r>
      <w:r>
        <w:t>Ф</w:t>
      </w:r>
      <w:r w:rsidR="00AC6B33">
        <w:t>едерации</w:t>
      </w:r>
      <w:r>
        <w:t xml:space="preserve">, в присутствии уполномоченного сотрудника Фонда.  </w:t>
      </w:r>
    </w:p>
    <w:p w14:paraId="2E9460E4" w14:textId="77777777" w:rsidR="004B0ECD" w:rsidRDefault="006F7FA3" w:rsidP="007E71C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</w:pPr>
      <w:r>
        <w:t xml:space="preserve">Выплата Гранта осуществляется Фондом на основании Соглашения, заключенного с Заявителем на банковский счет Заявителя согласно реквизитам, указанным в Соглашении. </w:t>
      </w:r>
    </w:p>
    <w:p w14:paraId="0D55CAD2" w14:textId="47355F17" w:rsidR="004B0ECD" w:rsidRDefault="006F7FA3" w:rsidP="007E71C9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</w:pPr>
      <w:r>
        <w:t xml:space="preserve">Выплата Гранта Фондом осуществляется не позднее </w:t>
      </w:r>
      <w:r w:rsidR="00783BCB">
        <w:t>2 (</w:t>
      </w:r>
      <w:r w:rsidR="00AC6B33">
        <w:t>двух</w:t>
      </w:r>
      <w:r w:rsidR="00783BCB">
        <w:t>)</w:t>
      </w:r>
      <w:r w:rsidR="00AC6B33">
        <w:t xml:space="preserve"> </w:t>
      </w:r>
      <w:r w:rsidR="00AB01D4">
        <w:t xml:space="preserve">рабочих </w:t>
      </w:r>
      <w:r w:rsidR="00AC6B33">
        <w:t>дней</w:t>
      </w:r>
      <w:r>
        <w:t xml:space="preserve"> от даты подписания Соглашения.  </w:t>
      </w:r>
    </w:p>
    <w:p w14:paraId="16928D01" w14:textId="24CD78F1" w:rsidR="004B0ECD" w:rsidRDefault="006F7FA3" w:rsidP="006A41FF">
      <w:pPr>
        <w:tabs>
          <w:tab w:val="left" w:pos="0"/>
        </w:tabs>
        <w:spacing w:after="0" w:line="240" w:lineRule="auto"/>
        <w:ind w:left="221" w:firstLine="709"/>
        <w:rPr>
          <w:b/>
        </w:rPr>
      </w:pPr>
      <w:r>
        <w:rPr>
          <w:b/>
        </w:rPr>
        <w:t xml:space="preserve"> </w:t>
      </w:r>
    </w:p>
    <w:p w14:paraId="79A58832" w14:textId="5E66CD6A" w:rsidR="00F535FD" w:rsidRDefault="00F535FD" w:rsidP="006A41FF">
      <w:pPr>
        <w:tabs>
          <w:tab w:val="left" w:pos="0"/>
        </w:tabs>
        <w:spacing w:after="0" w:line="240" w:lineRule="auto"/>
        <w:ind w:left="221" w:firstLine="709"/>
        <w:rPr>
          <w:b/>
        </w:rPr>
      </w:pPr>
    </w:p>
    <w:p w14:paraId="28E3410A" w14:textId="3142D4D5" w:rsidR="00F535FD" w:rsidRDefault="00F535FD" w:rsidP="006A41FF">
      <w:pPr>
        <w:tabs>
          <w:tab w:val="left" w:pos="0"/>
        </w:tabs>
        <w:spacing w:after="0" w:line="240" w:lineRule="auto"/>
        <w:ind w:left="221" w:firstLine="709"/>
        <w:rPr>
          <w:b/>
        </w:rPr>
      </w:pPr>
    </w:p>
    <w:p w14:paraId="6BEBABB2" w14:textId="295358FB" w:rsidR="00F535FD" w:rsidRDefault="00F535FD" w:rsidP="006A41FF">
      <w:pPr>
        <w:tabs>
          <w:tab w:val="left" w:pos="0"/>
        </w:tabs>
        <w:spacing w:after="0" w:line="240" w:lineRule="auto"/>
        <w:ind w:left="221" w:firstLine="709"/>
        <w:rPr>
          <w:b/>
        </w:rPr>
      </w:pPr>
    </w:p>
    <w:p w14:paraId="7D89601C" w14:textId="1A390497" w:rsidR="00FD273B" w:rsidRDefault="00FD273B" w:rsidP="006A41FF">
      <w:pPr>
        <w:tabs>
          <w:tab w:val="left" w:pos="0"/>
        </w:tabs>
        <w:spacing w:after="0" w:line="240" w:lineRule="auto"/>
        <w:ind w:left="221" w:firstLine="709"/>
        <w:rPr>
          <w:b/>
        </w:rPr>
      </w:pPr>
    </w:p>
    <w:p w14:paraId="1871D66C" w14:textId="623B9E3C" w:rsidR="00FD273B" w:rsidRDefault="00FD273B" w:rsidP="006A41FF">
      <w:pPr>
        <w:tabs>
          <w:tab w:val="left" w:pos="0"/>
        </w:tabs>
        <w:spacing w:after="0" w:line="240" w:lineRule="auto"/>
        <w:ind w:left="221" w:firstLine="709"/>
        <w:rPr>
          <w:b/>
        </w:rPr>
      </w:pPr>
    </w:p>
    <w:p w14:paraId="6E084116" w14:textId="0A2BBB67" w:rsidR="00D917FD" w:rsidRDefault="00D917FD" w:rsidP="003330C2">
      <w:pPr>
        <w:spacing w:after="0" w:line="240" w:lineRule="auto"/>
        <w:ind w:left="0" w:firstLine="0"/>
        <w:rPr>
          <w:b/>
          <w:szCs w:val="28"/>
        </w:rPr>
      </w:pPr>
    </w:p>
    <w:p w14:paraId="4AC12500" w14:textId="6EB54EE2" w:rsidR="00241C97" w:rsidRDefault="00241C97" w:rsidP="003330C2">
      <w:pPr>
        <w:spacing w:after="0" w:line="240" w:lineRule="auto"/>
        <w:ind w:left="0" w:firstLine="0"/>
        <w:rPr>
          <w:b/>
          <w:szCs w:val="28"/>
        </w:rPr>
      </w:pPr>
    </w:p>
    <w:p w14:paraId="3CA024CB" w14:textId="66B060C7" w:rsidR="00241C97" w:rsidRDefault="00241C97" w:rsidP="003330C2">
      <w:pPr>
        <w:spacing w:after="0" w:line="240" w:lineRule="auto"/>
        <w:ind w:left="0" w:firstLine="0"/>
        <w:rPr>
          <w:b/>
          <w:szCs w:val="28"/>
        </w:rPr>
      </w:pPr>
    </w:p>
    <w:p w14:paraId="177D94C0" w14:textId="47C05727" w:rsidR="00241C97" w:rsidRDefault="00241C97" w:rsidP="003330C2">
      <w:pPr>
        <w:spacing w:after="0" w:line="240" w:lineRule="auto"/>
        <w:ind w:left="0" w:firstLine="0"/>
        <w:rPr>
          <w:b/>
          <w:szCs w:val="28"/>
        </w:rPr>
      </w:pPr>
    </w:p>
    <w:p w14:paraId="38DC3EFF" w14:textId="74698F94" w:rsidR="00241C97" w:rsidRDefault="00241C97" w:rsidP="003330C2">
      <w:pPr>
        <w:spacing w:after="0" w:line="240" w:lineRule="auto"/>
        <w:ind w:left="0" w:firstLine="0"/>
        <w:rPr>
          <w:b/>
          <w:szCs w:val="28"/>
        </w:rPr>
      </w:pPr>
    </w:p>
    <w:p w14:paraId="10B623E5" w14:textId="368BB6DF" w:rsidR="00241C97" w:rsidRDefault="00241C97" w:rsidP="003330C2">
      <w:pPr>
        <w:spacing w:after="0" w:line="240" w:lineRule="auto"/>
        <w:ind w:left="0" w:firstLine="0"/>
        <w:rPr>
          <w:b/>
          <w:szCs w:val="28"/>
        </w:rPr>
      </w:pPr>
    </w:p>
    <w:p w14:paraId="28F36912" w14:textId="77777777" w:rsidR="00241C97" w:rsidRDefault="00241C97" w:rsidP="003330C2">
      <w:pPr>
        <w:spacing w:after="0" w:line="240" w:lineRule="auto"/>
        <w:ind w:left="0" w:firstLine="0"/>
        <w:rPr>
          <w:b/>
          <w:szCs w:val="28"/>
        </w:rPr>
      </w:pPr>
    </w:p>
    <w:p w14:paraId="1CB6A3C4" w14:textId="7E8C78EE" w:rsidR="00756018" w:rsidRPr="0022119C" w:rsidRDefault="006F7FA3" w:rsidP="00FA732E">
      <w:pPr>
        <w:spacing w:after="0" w:line="240" w:lineRule="auto"/>
        <w:ind w:left="4962" w:firstLine="0"/>
        <w:jc w:val="center"/>
        <w:rPr>
          <w:szCs w:val="28"/>
        </w:rPr>
      </w:pPr>
      <w:r w:rsidRPr="0022119C">
        <w:rPr>
          <w:b/>
          <w:szCs w:val="28"/>
        </w:rPr>
        <w:lastRenderedPageBreak/>
        <w:t>Приложение № 1</w:t>
      </w:r>
    </w:p>
    <w:p w14:paraId="7CF6B4E6" w14:textId="1388EF3F" w:rsidR="0022119C" w:rsidRDefault="00756018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к стандарту Фонда «</w:t>
      </w:r>
      <w:r w:rsidR="00BF2A99" w:rsidRPr="0022119C">
        <w:rPr>
          <w:sz w:val="28"/>
          <w:szCs w:val="28"/>
        </w:rPr>
        <w:t>Условия и порядок предоставления Грантов на компенсацию части затрат на уплату процентов по кредитным договорам, заключенным субъектами</w:t>
      </w:r>
      <w:r w:rsidR="0022119C">
        <w:rPr>
          <w:sz w:val="28"/>
          <w:szCs w:val="28"/>
        </w:rPr>
        <w:t xml:space="preserve"> </w:t>
      </w:r>
      <w:r w:rsidR="00BF2A99" w:rsidRPr="0022119C">
        <w:rPr>
          <w:sz w:val="28"/>
          <w:szCs w:val="28"/>
        </w:rPr>
        <w:t>промышленности</w:t>
      </w:r>
      <w:r w:rsidR="0022119C">
        <w:rPr>
          <w:sz w:val="28"/>
          <w:szCs w:val="28"/>
        </w:rPr>
        <w:t xml:space="preserve"> </w:t>
      </w:r>
      <w:r w:rsidR="00BF2A99" w:rsidRPr="0022119C">
        <w:rPr>
          <w:sz w:val="28"/>
          <w:szCs w:val="28"/>
        </w:rPr>
        <w:t>с</w:t>
      </w:r>
      <w:r w:rsidR="0022119C">
        <w:rPr>
          <w:sz w:val="28"/>
          <w:szCs w:val="28"/>
        </w:rPr>
        <w:t xml:space="preserve"> </w:t>
      </w:r>
      <w:r w:rsidR="00BF2A99" w:rsidRPr="0022119C">
        <w:rPr>
          <w:sz w:val="28"/>
          <w:szCs w:val="28"/>
        </w:rPr>
        <w:t>кредитными организациями, в целях пополнения</w:t>
      </w:r>
      <w:r w:rsidR="0022119C" w:rsidRPr="0022119C">
        <w:rPr>
          <w:sz w:val="28"/>
          <w:szCs w:val="28"/>
        </w:rPr>
        <w:t xml:space="preserve"> </w:t>
      </w:r>
      <w:r w:rsidR="00BF2A99" w:rsidRPr="0022119C">
        <w:rPr>
          <w:sz w:val="28"/>
          <w:szCs w:val="28"/>
        </w:rPr>
        <w:t>оборотных ср</w:t>
      </w:r>
      <w:r w:rsidR="00333647">
        <w:rPr>
          <w:sz w:val="28"/>
          <w:szCs w:val="28"/>
        </w:rPr>
        <w:t>ед</w:t>
      </w:r>
      <w:r w:rsidR="00BF2A99" w:rsidRPr="0022119C">
        <w:rPr>
          <w:sz w:val="28"/>
          <w:szCs w:val="28"/>
        </w:rPr>
        <w:t>ств</w:t>
      </w:r>
      <w:r w:rsidR="0022119C" w:rsidRPr="0022119C">
        <w:rPr>
          <w:sz w:val="28"/>
          <w:szCs w:val="28"/>
        </w:rPr>
        <w:t xml:space="preserve"> </w:t>
      </w:r>
    </w:p>
    <w:p w14:paraId="41334DF1" w14:textId="1D8B1D7B" w:rsidR="00BF2A99" w:rsidRPr="0022119C" w:rsidRDefault="00BF2A99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«ГРАНТЫ СТАВРОПОЛЬСКОГО КРАЯ»</w:t>
      </w:r>
    </w:p>
    <w:p w14:paraId="03ECA9F7" w14:textId="43DCD910" w:rsidR="004B0ECD" w:rsidRPr="00927DE7" w:rsidRDefault="004B0ECD" w:rsidP="0022119C">
      <w:pPr>
        <w:spacing w:after="0" w:line="240" w:lineRule="auto"/>
        <w:ind w:left="5041" w:firstLine="0"/>
        <w:rPr>
          <w:sz w:val="16"/>
          <w:szCs w:val="16"/>
        </w:rPr>
      </w:pPr>
    </w:p>
    <w:tbl>
      <w:tblPr>
        <w:tblStyle w:val="TableGrid"/>
        <w:tblW w:w="10065" w:type="dxa"/>
        <w:tblInd w:w="-5" w:type="dxa"/>
        <w:tblCellMar>
          <w:top w:w="7" w:type="dxa"/>
          <w:left w:w="5" w:type="dxa"/>
          <w:bottom w:w="8" w:type="dxa"/>
        </w:tblCellMar>
        <w:tblLook w:val="04A0" w:firstRow="1" w:lastRow="0" w:firstColumn="1" w:lastColumn="0" w:noHBand="0" w:noVBand="1"/>
      </w:tblPr>
      <w:tblGrid>
        <w:gridCol w:w="132"/>
        <w:gridCol w:w="1109"/>
        <w:gridCol w:w="12"/>
        <w:gridCol w:w="8812"/>
      </w:tblGrid>
      <w:tr w:rsidR="004B0ECD" w:rsidRPr="0022119C" w14:paraId="7987DCBE" w14:textId="77777777" w:rsidTr="00927DE7">
        <w:trPr>
          <w:trHeight w:val="893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39D407" w14:textId="58702325" w:rsidR="004B0ECD" w:rsidRPr="0022119C" w:rsidRDefault="006F7FA3" w:rsidP="00F535FD">
            <w:pPr>
              <w:spacing w:after="0" w:line="240" w:lineRule="auto"/>
              <w:ind w:left="154" w:right="137" w:firstLine="0"/>
              <w:rPr>
                <w:szCs w:val="28"/>
              </w:rPr>
            </w:pPr>
            <w:r w:rsidRPr="0022119C">
              <w:rPr>
                <w:b/>
                <w:szCs w:val="28"/>
              </w:rPr>
              <w:t>Перечень отраслевых направлений, в рамках которых возможно получение финансовой поддержки</w:t>
            </w:r>
            <w:r w:rsidRPr="0022119C">
              <w:rPr>
                <w:szCs w:val="28"/>
              </w:rPr>
              <w:t xml:space="preserve"> </w:t>
            </w:r>
            <w:r w:rsidRPr="0022119C">
              <w:rPr>
                <w:b/>
                <w:szCs w:val="28"/>
              </w:rPr>
              <w:t xml:space="preserve">в форме Грантов на компенсацию части затрат на уплату процентов по кредитным договорам </w:t>
            </w:r>
          </w:p>
        </w:tc>
      </w:tr>
      <w:tr w:rsidR="004B0ECD" w:rsidRPr="0022119C" w14:paraId="7CA4A5B7" w14:textId="77777777" w:rsidTr="00927DE7">
        <w:trPr>
          <w:trHeight w:val="33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2C5ACF" w14:textId="77777777" w:rsidR="004B0ECD" w:rsidRPr="0022119C" w:rsidRDefault="006F7FA3" w:rsidP="00F535FD">
            <w:pPr>
              <w:spacing w:after="0" w:line="240" w:lineRule="auto"/>
              <w:ind w:left="154" w:firstLine="0"/>
              <w:rPr>
                <w:szCs w:val="28"/>
              </w:rPr>
            </w:pPr>
            <w:r w:rsidRPr="0022119C">
              <w:rPr>
                <w:b/>
                <w:i/>
                <w:szCs w:val="28"/>
              </w:rPr>
              <w:t xml:space="preserve">Раздел C «Обрабатывающие производства» </w:t>
            </w:r>
          </w:p>
        </w:tc>
      </w:tr>
      <w:tr w:rsidR="004B0ECD" w:rsidRPr="0022119C" w14:paraId="5681A285" w14:textId="77777777" w:rsidTr="00927DE7">
        <w:trPr>
          <w:trHeight w:val="462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5AAF" w14:textId="77777777" w:rsidR="004B0ECD" w:rsidRPr="00F535FD" w:rsidRDefault="006F7FA3" w:rsidP="00F535FD">
            <w:pPr>
              <w:spacing w:after="0" w:line="240" w:lineRule="auto"/>
              <w:ind w:left="132" w:right="106" w:firstLine="0"/>
              <w:rPr>
                <w:sz w:val="20"/>
                <w:szCs w:val="20"/>
              </w:rPr>
            </w:pPr>
            <w:r w:rsidRPr="00F535FD">
              <w:rPr>
                <w:b/>
                <w:sz w:val="20"/>
                <w:szCs w:val="20"/>
              </w:rPr>
              <w:t xml:space="preserve">№ класса ОКВЭД 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81D97E" w14:textId="77777777" w:rsidR="004B0ECD" w:rsidRPr="0022119C" w:rsidRDefault="006F7FA3" w:rsidP="00F535FD">
            <w:pPr>
              <w:spacing w:after="0" w:line="240" w:lineRule="auto"/>
              <w:ind w:left="0" w:firstLine="0"/>
              <w:rPr>
                <w:szCs w:val="28"/>
              </w:rPr>
            </w:pPr>
            <w:r w:rsidRPr="0022119C">
              <w:rPr>
                <w:szCs w:val="28"/>
              </w:rPr>
              <w:t xml:space="preserve"> </w:t>
            </w:r>
          </w:p>
        </w:tc>
      </w:tr>
      <w:tr w:rsidR="004B0ECD" w14:paraId="3DE26AE9" w14:textId="77777777" w:rsidTr="00927DE7">
        <w:trPr>
          <w:trHeight w:val="454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A9F3" w14:textId="66795A72" w:rsidR="004B0ECD" w:rsidRPr="00F535FD" w:rsidRDefault="006F7FA3" w:rsidP="00F535FD">
            <w:pPr>
              <w:spacing w:after="0" w:line="240" w:lineRule="auto"/>
              <w:ind w:left="1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13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3389CC1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текстильных изделий </w:t>
            </w:r>
          </w:p>
        </w:tc>
      </w:tr>
      <w:tr w:rsidR="004B0ECD" w14:paraId="1AB6A24F" w14:textId="77777777" w:rsidTr="00927DE7">
        <w:trPr>
          <w:trHeight w:val="41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3B78" w14:textId="588FB8B4" w:rsidR="004B0ECD" w:rsidRPr="00F535FD" w:rsidRDefault="006F7FA3" w:rsidP="00F535FD">
            <w:pPr>
              <w:spacing w:after="0" w:line="240" w:lineRule="auto"/>
              <w:ind w:left="1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14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F247BA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одежды </w:t>
            </w:r>
          </w:p>
        </w:tc>
      </w:tr>
      <w:tr w:rsidR="004B0ECD" w14:paraId="25ABDA8F" w14:textId="77777777" w:rsidTr="00927DE7">
        <w:trPr>
          <w:trHeight w:val="41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6E37" w14:textId="1CADC3CF" w:rsidR="004B0ECD" w:rsidRPr="00F535FD" w:rsidRDefault="006F7FA3" w:rsidP="00F535FD">
            <w:pPr>
              <w:spacing w:after="0" w:line="240" w:lineRule="auto"/>
              <w:ind w:left="1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15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FA12B1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кожи и изделий из кожи </w:t>
            </w:r>
          </w:p>
        </w:tc>
      </w:tr>
      <w:tr w:rsidR="004B0ECD" w14:paraId="5F1FC420" w14:textId="77777777" w:rsidTr="00927DE7">
        <w:trPr>
          <w:trHeight w:val="69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53A6" w14:textId="513D9DB0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16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6B2BAAC" w14:textId="77777777" w:rsidR="003C3E1C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>Обработка древесины и производство изделий из дерева и пробки,</w:t>
            </w:r>
          </w:p>
          <w:p w14:paraId="043E111A" w14:textId="77777777" w:rsidR="003C3E1C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>кроме мебели, производство изделий из соломки и материалов для</w:t>
            </w:r>
          </w:p>
          <w:p w14:paraId="2151EDE2" w14:textId="0D2FF7B2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плетения </w:t>
            </w:r>
          </w:p>
        </w:tc>
      </w:tr>
      <w:tr w:rsidR="004B0ECD" w14:paraId="5BB205A2" w14:textId="77777777" w:rsidTr="00927DE7">
        <w:trPr>
          <w:trHeight w:val="415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F556" w14:textId="43D73956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17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D7CBCA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бумаги и бумажных изделий </w:t>
            </w:r>
          </w:p>
        </w:tc>
      </w:tr>
      <w:tr w:rsidR="004B0ECD" w14:paraId="20514F43" w14:textId="77777777" w:rsidTr="00927DE7">
        <w:trPr>
          <w:trHeight w:val="54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FE6D" w14:textId="32BF6E43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20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4579501" w14:textId="77777777" w:rsidR="003C3E1C" w:rsidRPr="00D2771E" w:rsidRDefault="006F7FA3" w:rsidP="00F535FD">
            <w:pPr>
              <w:spacing w:after="0" w:line="240" w:lineRule="auto"/>
              <w:ind w:left="168" w:right="137" w:firstLine="283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 xml:space="preserve">Производство химических веществ и химических продуктов </w:t>
            </w:r>
          </w:p>
          <w:p w14:paraId="23C38EFD" w14:textId="34DA322C" w:rsidR="004B0ECD" w:rsidRPr="00993955" w:rsidRDefault="006F7FA3" w:rsidP="00F535FD">
            <w:pPr>
              <w:spacing w:after="0" w:line="240" w:lineRule="auto"/>
              <w:ind w:left="168" w:right="137" w:firstLine="283"/>
              <w:rPr>
                <w:szCs w:val="28"/>
                <w:highlight w:val="yellow"/>
              </w:rPr>
            </w:pPr>
            <w:r w:rsidRPr="00D2771E">
              <w:rPr>
                <w:color w:val="000000" w:themeColor="text1"/>
                <w:sz w:val="20"/>
                <w:szCs w:val="20"/>
              </w:rPr>
              <w:t>(</w:t>
            </w:r>
            <w:r w:rsidRPr="006A4C1B">
              <w:rPr>
                <w:color w:val="0070C0"/>
                <w:sz w:val="20"/>
                <w:szCs w:val="20"/>
              </w:rPr>
              <w:t xml:space="preserve">за исключением групп 20.53, </w:t>
            </w:r>
            <w:r w:rsidR="00993955" w:rsidRPr="006A4C1B">
              <w:rPr>
                <w:color w:val="0070C0"/>
                <w:sz w:val="20"/>
                <w:szCs w:val="20"/>
              </w:rPr>
              <w:t xml:space="preserve">24.46, </w:t>
            </w:r>
            <w:r w:rsidRPr="006A4C1B">
              <w:rPr>
                <w:color w:val="0070C0"/>
                <w:sz w:val="20"/>
                <w:szCs w:val="20"/>
              </w:rPr>
              <w:t>подгрупп 20.14.1</w:t>
            </w:r>
            <w:r w:rsidR="00993955" w:rsidRPr="006A4C1B">
              <w:rPr>
                <w:color w:val="0070C0"/>
                <w:sz w:val="20"/>
                <w:szCs w:val="20"/>
              </w:rPr>
              <w:t>, 20.5</w:t>
            </w:r>
            <w:r w:rsidR="00D61742" w:rsidRPr="006A4C1B">
              <w:rPr>
                <w:color w:val="0070C0"/>
                <w:sz w:val="20"/>
                <w:szCs w:val="20"/>
              </w:rPr>
              <w:t>9.2, 20.59.6</w:t>
            </w:r>
            <w:r w:rsidRPr="00D2771E">
              <w:rPr>
                <w:color w:val="000000" w:themeColor="text1"/>
                <w:sz w:val="20"/>
                <w:szCs w:val="20"/>
              </w:rPr>
              <w:t>)</w:t>
            </w:r>
            <w:r w:rsidRPr="00D2771E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4B0ECD" w14:paraId="31661FF7" w14:textId="77777777" w:rsidTr="00927DE7">
        <w:trPr>
          <w:trHeight w:val="71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A7E86" w14:textId="74F5C7E5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21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51E822" w14:textId="77777777" w:rsidR="003C3E1C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>Производство лекарственных средств и материалов, применяемых в</w:t>
            </w:r>
          </w:p>
          <w:p w14:paraId="2CB4DBEF" w14:textId="3FA202CA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медицинских целях </w:t>
            </w:r>
          </w:p>
        </w:tc>
      </w:tr>
      <w:tr w:rsidR="004B0ECD" w14:paraId="3E17B65F" w14:textId="77777777" w:rsidTr="00927DE7">
        <w:trPr>
          <w:trHeight w:val="425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0CCA" w14:textId="140287F1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22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F2874DB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резиновых и пластмассовых изделий </w:t>
            </w:r>
          </w:p>
        </w:tc>
      </w:tr>
      <w:tr w:rsidR="004B0ECD" w14:paraId="122D54DF" w14:textId="77777777" w:rsidTr="00927DE7">
        <w:trPr>
          <w:trHeight w:val="432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38EC" w14:textId="4025E3D2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23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E08A7B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прочей неметаллической минеральной продукции </w:t>
            </w:r>
          </w:p>
        </w:tc>
      </w:tr>
      <w:tr w:rsidR="004B0ECD" w14:paraId="0794759F" w14:textId="77777777" w:rsidTr="00927DE7">
        <w:trPr>
          <w:trHeight w:val="46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ADB9" w14:textId="08A1BCC5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24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D9E93AF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металлургическое (за исключением группы 24.46)  </w:t>
            </w:r>
          </w:p>
        </w:tc>
      </w:tr>
      <w:tr w:rsidR="004B0ECD" w14:paraId="060062B2" w14:textId="77777777" w:rsidTr="00927DE7">
        <w:trPr>
          <w:trHeight w:val="427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0E74" w14:textId="3FD37E00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25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C85A10" w14:textId="77777777" w:rsidR="003C3E1C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>Производство готовых металлических изделий, кроме машин и</w:t>
            </w:r>
          </w:p>
          <w:p w14:paraId="3D447319" w14:textId="17BA7FDF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оборудования </w:t>
            </w:r>
          </w:p>
        </w:tc>
      </w:tr>
      <w:tr w:rsidR="004B0ECD" w14:paraId="58AB12B6" w14:textId="77777777" w:rsidTr="00927DE7">
        <w:trPr>
          <w:trHeight w:val="42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0D9F" w14:textId="2F9594D3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26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032671F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компьютеров, электронных и оптических изделий </w:t>
            </w:r>
          </w:p>
        </w:tc>
      </w:tr>
      <w:tr w:rsidR="004B0ECD" w14:paraId="2DAE55E6" w14:textId="77777777" w:rsidTr="00927DE7">
        <w:trPr>
          <w:trHeight w:val="425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B319" w14:textId="187B3FCA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27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589DE6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электрического оборудования </w:t>
            </w:r>
          </w:p>
        </w:tc>
      </w:tr>
      <w:tr w:rsidR="004B0ECD" w14:paraId="68901B68" w14:textId="77777777" w:rsidTr="00927DE7">
        <w:trPr>
          <w:trHeight w:val="433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2E20" w14:textId="4B4AF9C1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28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0DED8C" w14:textId="77777777" w:rsidR="003C3E1C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>Производство машин и оборудования, не включенных в другие</w:t>
            </w:r>
          </w:p>
          <w:p w14:paraId="7E5045BB" w14:textId="0AE3ED29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группировки </w:t>
            </w:r>
          </w:p>
        </w:tc>
      </w:tr>
      <w:tr w:rsidR="004B0ECD" w14:paraId="64E7E2FD" w14:textId="77777777" w:rsidTr="00927DE7">
        <w:trPr>
          <w:trHeight w:val="478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4403" w14:textId="165C44FF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29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FD6221F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автотранспортных средств, прицепов и полуприцепов </w:t>
            </w:r>
          </w:p>
        </w:tc>
      </w:tr>
      <w:tr w:rsidR="004B0ECD" w14:paraId="4C1823DF" w14:textId="77777777" w:rsidTr="00927DE7">
        <w:trPr>
          <w:trHeight w:val="43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FB0C" w14:textId="6CCFA2FB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30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3DACDDC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прочих транспортных средств и оборудования </w:t>
            </w:r>
          </w:p>
        </w:tc>
      </w:tr>
      <w:tr w:rsidR="004B0ECD" w14:paraId="6011702C" w14:textId="77777777" w:rsidTr="00927DE7">
        <w:trPr>
          <w:trHeight w:val="396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0FA1" w14:textId="74AC67CC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31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D589BB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мебели </w:t>
            </w:r>
          </w:p>
        </w:tc>
      </w:tr>
      <w:tr w:rsidR="004B0ECD" w14:paraId="0B2E3521" w14:textId="77777777" w:rsidTr="00927DE7">
        <w:trPr>
          <w:trHeight w:val="427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C64" w14:textId="1516FD9D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32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F8BB17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прочих готовых изделий </w:t>
            </w:r>
          </w:p>
        </w:tc>
      </w:tr>
      <w:tr w:rsidR="004B0ECD" w14:paraId="43641327" w14:textId="77777777" w:rsidTr="00927DE7">
        <w:trPr>
          <w:trHeight w:val="420"/>
        </w:trPr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E951" w14:textId="2E0C374B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33</w:t>
            </w:r>
          </w:p>
        </w:tc>
        <w:tc>
          <w:tcPr>
            <w:tcW w:w="8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DB6FFC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Ремонт и монтаж машин и оборудования </w:t>
            </w:r>
          </w:p>
        </w:tc>
      </w:tr>
      <w:tr w:rsidR="004B0ECD" w14:paraId="1FF01CE5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881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2465" w14:textId="71D41B0A" w:rsidR="004B0ECD" w:rsidRDefault="006F7FA3" w:rsidP="003C3E1C">
            <w:pPr>
              <w:spacing w:after="0" w:line="240" w:lineRule="auto"/>
              <w:ind w:left="154" w:right="137" w:firstLine="0"/>
            </w:pPr>
            <w:r w:rsidRPr="00927DE7">
              <w:rPr>
                <w:b/>
                <w:szCs w:val="28"/>
              </w:rPr>
              <w:lastRenderedPageBreak/>
              <w:t>Перечень отраслевых направлений, в рамках которых не осуществляется финансовая поддержка в форме Грантов на компенсацию части затрат на уплату процентов по кредитным договорам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927DE7" w14:paraId="36602F9E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25"/>
        </w:trPr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4DBD" w14:textId="1EDB85EB" w:rsidR="00927DE7" w:rsidRPr="00927DE7" w:rsidRDefault="00927DE7" w:rsidP="00927DE7">
            <w:pPr>
              <w:spacing w:after="0" w:line="240" w:lineRule="auto"/>
              <w:ind w:left="154" w:firstLine="0"/>
              <w:rPr>
                <w:b/>
                <w:i/>
                <w:szCs w:val="28"/>
              </w:rPr>
            </w:pPr>
            <w:r w:rsidRPr="0022119C">
              <w:rPr>
                <w:b/>
                <w:i/>
                <w:szCs w:val="28"/>
              </w:rPr>
              <w:t xml:space="preserve">Раздел C «Обрабатывающие производства» </w:t>
            </w:r>
          </w:p>
        </w:tc>
      </w:tr>
      <w:tr w:rsidR="00927DE7" w14:paraId="2918427A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58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7FB7" w14:textId="23D72C37" w:rsidR="00927DE7" w:rsidRDefault="00927DE7" w:rsidP="00927DE7">
            <w:pPr>
              <w:spacing w:after="0" w:line="240" w:lineRule="auto"/>
              <w:ind w:left="132" w:right="106" w:firstLine="0"/>
            </w:pPr>
            <w:r w:rsidRPr="00F535FD">
              <w:rPr>
                <w:b/>
                <w:sz w:val="20"/>
                <w:szCs w:val="20"/>
              </w:rPr>
              <w:t xml:space="preserve">№ класса ОКВЭД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559E" w14:textId="155D64C4" w:rsidR="00927DE7" w:rsidRDefault="00927DE7" w:rsidP="00927DE7">
            <w:pPr>
              <w:spacing w:after="0" w:line="240" w:lineRule="auto"/>
              <w:ind w:left="0" w:firstLine="0"/>
            </w:pPr>
          </w:p>
        </w:tc>
      </w:tr>
      <w:tr w:rsidR="004B0ECD" w14:paraId="7D200698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386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FF04" w14:textId="25B2081F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4DF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пищевых продуктов </w:t>
            </w:r>
          </w:p>
        </w:tc>
      </w:tr>
      <w:tr w:rsidR="004B0ECD" w14:paraId="76C05839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15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F186" w14:textId="39EE58DD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88B5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напитков </w:t>
            </w:r>
          </w:p>
        </w:tc>
      </w:tr>
      <w:tr w:rsidR="004B0ECD" w14:paraId="68359A17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22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860E" w14:textId="07D3FAB1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B0F7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табачных изделий </w:t>
            </w:r>
          </w:p>
        </w:tc>
      </w:tr>
      <w:tr w:rsidR="004B0ECD" w14:paraId="555F144D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27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648E" w14:textId="6A451B0F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18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A3B4" w14:textId="77777777" w:rsidR="00B12FE5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>Деятельность полиграфическая и копирование носителей</w:t>
            </w:r>
          </w:p>
          <w:p w14:paraId="2BCF939F" w14:textId="63C022A9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информации </w:t>
            </w:r>
          </w:p>
        </w:tc>
      </w:tr>
      <w:tr w:rsidR="004B0ECD" w14:paraId="6EDDB1CB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33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AA23" w14:textId="782C0894" w:rsidR="004B0ECD" w:rsidRPr="00F535FD" w:rsidRDefault="006F7FA3" w:rsidP="00F535FD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19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C43A" w14:textId="77777777" w:rsidR="004B0ECD" w:rsidRPr="00F535FD" w:rsidRDefault="006F7FA3" w:rsidP="00F535FD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кокса и нефтепродуктов </w:t>
            </w:r>
          </w:p>
        </w:tc>
      </w:tr>
      <w:tr w:rsidR="00FD273B" w14:paraId="428B0A8A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32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B8F3" w14:textId="6E20DD03" w:rsidR="00FD273B" w:rsidRPr="00F535FD" w:rsidRDefault="00FD273B" w:rsidP="00FD273B">
            <w:pPr>
              <w:spacing w:after="0" w:line="240" w:lineRule="auto"/>
              <w:ind w:left="0" w:right="2" w:firstLine="0"/>
              <w:jc w:val="center"/>
              <w:rPr>
                <w:szCs w:val="28"/>
              </w:rPr>
            </w:pPr>
            <w:r w:rsidRPr="00F535FD">
              <w:rPr>
                <w:szCs w:val="28"/>
              </w:rPr>
              <w:t>20.14.1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1406" w14:textId="7DCBB685" w:rsidR="00FD273B" w:rsidRPr="00F535FD" w:rsidRDefault="00FD273B" w:rsidP="00FD273B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углеводородов и их производных </w:t>
            </w:r>
          </w:p>
        </w:tc>
      </w:tr>
      <w:tr w:rsidR="00FD273B" w:rsidRPr="00D61742" w14:paraId="69167956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547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1A3C" w14:textId="6691586F" w:rsidR="00FD273B" w:rsidRPr="00D61742" w:rsidRDefault="00FD273B" w:rsidP="00FD273B">
            <w:pPr>
              <w:spacing w:after="0" w:line="240" w:lineRule="auto"/>
              <w:ind w:left="0" w:right="2" w:firstLine="0"/>
              <w:jc w:val="center"/>
              <w:rPr>
                <w:color w:val="FF0000"/>
                <w:szCs w:val="28"/>
                <w:highlight w:val="yellow"/>
              </w:rPr>
            </w:pPr>
            <w:r w:rsidRPr="00F535FD">
              <w:rPr>
                <w:szCs w:val="28"/>
              </w:rPr>
              <w:t>20.53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6249" w14:textId="70FA9AC0" w:rsidR="00FD273B" w:rsidRPr="00D61742" w:rsidRDefault="00FD273B" w:rsidP="00FD273B">
            <w:pPr>
              <w:spacing w:after="0" w:line="240" w:lineRule="auto"/>
              <w:ind w:left="168" w:right="137" w:firstLine="283"/>
              <w:rPr>
                <w:color w:val="FF0000"/>
                <w:szCs w:val="28"/>
              </w:rPr>
            </w:pPr>
            <w:r w:rsidRPr="00F535FD">
              <w:rPr>
                <w:szCs w:val="28"/>
              </w:rPr>
              <w:t xml:space="preserve">Производство эфирных масел </w:t>
            </w:r>
          </w:p>
        </w:tc>
      </w:tr>
      <w:tr w:rsidR="00FD273B" w:rsidRPr="00FD273B" w14:paraId="1B2D3AC8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32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1799" w14:textId="79D5D5BA" w:rsidR="00FD273B" w:rsidRPr="00D2771E" w:rsidRDefault="00FD273B" w:rsidP="00FD273B">
            <w:pPr>
              <w:spacing w:after="0" w:line="240" w:lineRule="auto"/>
              <w:ind w:left="0" w:right="2" w:firstLine="0"/>
              <w:jc w:val="center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20.59.2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CD3" w14:textId="77777777" w:rsidR="00B12FE5" w:rsidRPr="00D2771E" w:rsidRDefault="00FD273B" w:rsidP="00FD273B">
            <w:pPr>
              <w:spacing w:after="0" w:line="240" w:lineRule="auto"/>
              <w:ind w:left="168" w:right="137" w:firstLine="283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Производство химически модифицированных животных или</w:t>
            </w:r>
          </w:p>
          <w:p w14:paraId="538837F3" w14:textId="77777777" w:rsidR="00B12FE5" w:rsidRPr="00D2771E" w:rsidRDefault="00FD273B" w:rsidP="00FD273B">
            <w:pPr>
              <w:spacing w:after="0" w:line="240" w:lineRule="auto"/>
              <w:ind w:left="168" w:right="137" w:firstLine="283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растительных жиров и масел (включая олифу), непищевых смесей</w:t>
            </w:r>
          </w:p>
          <w:p w14:paraId="2D79227F" w14:textId="7EE287FF" w:rsidR="00FD273B" w:rsidRPr="00D2771E" w:rsidRDefault="00FD273B" w:rsidP="00FD273B">
            <w:pPr>
              <w:spacing w:after="0" w:line="240" w:lineRule="auto"/>
              <w:ind w:left="168" w:right="137" w:firstLine="283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животных или растительных жиров и масел</w:t>
            </w:r>
          </w:p>
        </w:tc>
      </w:tr>
      <w:tr w:rsidR="00FD273B" w:rsidRPr="00FD273B" w14:paraId="0550CA2D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32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CAE3" w14:textId="47339B8F" w:rsidR="00FD273B" w:rsidRPr="00D2771E" w:rsidRDefault="00FD273B" w:rsidP="00FD273B">
            <w:pPr>
              <w:spacing w:after="0" w:line="240" w:lineRule="auto"/>
              <w:ind w:left="0" w:right="2" w:firstLine="0"/>
              <w:jc w:val="center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20.59.6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167F" w14:textId="21E38602" w:rsidR="00FD273B" w:rsidRPr="00D2771E" w:rsidRDefault="00FD273B" w:rsidP="00FD273B">
            <w:pPr>
              <w:spacing w:after="0" w:line="240" w:lineRule="auto"/>
              <w:ind w:left="168" w:right="137" w:firstLine="283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Производство желатина и его производных</w:t>
            </w:r>
          </w:p>
        </w:tc>
      </w:tr>
      <w:tr w:rsidR="00FD273B" w:rsidRPr="00D61742" w14:paraId="330BC07B" w14:textId="77777777" w:rsidTr="00927DE7">
        <w:tblPrEx>
          <w:tblCellMar>
            <w:top w:w="5" w:type="dxa"/>
            <w:left w:w="2" w:type="dxa"/>
            <w:bottom w:w="0" w:type="dxa"/>
          </w:tblCellMar>
        </w:tblPrEx>
        <w:trPr>
          <w:gridBefore w:val="1"/>
          <w:wBefore w:w="132" w:type="dxa"/>
          <w:trHeight w:val="422"/>
        </w:trPr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D121" w14:textId="00AF4411" w:rsidR="00FD273B" w:rsidRPr="00D61742" w:rsidRDefault="00FD273B" w:rsidP="00FD273B">
            <w:pPr>
              <w:spacing w:after="0" w:line="240" w:lineRule="auto"/>
              <w:ind w:left="0" w:right="2" w:firstLine="0"/>
              <w:jc w:val="center"/>
              <w:rPr>
                <w:color w:val="FF0000"/>
                <w:szCs w:val="28"/>
                <w:highlight w:val="yellow"/>
              </w:rPr>
            </w:pPr>
            <w:r w:rsidRPr="00F535FD">
              <w:rPr>
                <w:szCs w:val="28"/>
              </w:rPr>
              <w:t>24.46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9BFB" w14:textId="5ED2F2D3" w:rsidR="00FD273B" w:rsidRPr="00110AB6" w:rsidRDefault="00FD273B" w:rsidP="00FD273B">
            <w:pPr>
              <w:spacing w:after="0" w:line="240" w:lineRule="auto"/>
              <w:ind w:left="168" w:right="137" w:firstLine="283"/>
              <w:rPr>
                <w:szCs w:val="28"/>
              </w:rPr>
            </w:pPr>
            <w:r w:rsidRPr="00F535FD">
              <w:rPr>
                <w:szCs w:val="28"/>
              </w:rPr>
              <w:t xml:space="preserve">Производство ядерного топлива </w:t>
            </w:r>
          </w:p>
        </w:tc>
      </w:tr>
    </w:tbl>
    <w:p w14:paraId="05F0E478" w14:textId="3098B206" w:rsidR="004B0ECD" w:rsidRDefault="004B0ECD" w:rsidP="0022119C">
      <w:pPr>
        <w:spacing w:after="0" w:line="240" w:lineRule="auto"/>
        <w:ind w:left="0" w:firstLine="0"/>
      </w:pPr>
    </w:p>
    <w:p w14:paraId="05798ADE" w14:textId="77777777" w:rsidR="004B0ECD" w:rsidRDefault="006F7FA3" w:rsidP="0022119C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2D10DC3" w14:textId="77777777" w:rsidR="004B0ECD" w:rsidRDefault="006F7FA3" w:rsidP="0022119C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4909C4A3" w14:textId="77777777" w:rsidR="004B0ECD" w:rsidRDefault="006F7FA3" w:rsidP="0022119C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16C9700B" w14:textId="40914A91" w:rsidR="004B0ECD" w:rsidRDefault="006F7FA3" w:rsidP="0022119C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20E66E6D" w14:textId="43270598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4B0E6253" w14:textId="01DED649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5CCF509C" w14:textId="18546351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7872E174" w14:textId="6A4026D5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3A1EB7C9" w14:textId="477D5DE8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2F88567D" w14:textId="1C6ABEA5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4620937D" w14:textId="6AC6EA30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6C133416" w14:textId="37C22B8D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2F0D87EE" w14:textId="352488C8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55A039E5" w14:textId="7ED9ECD7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095FEE78" w14:textId="49FA8968" w:rsidR="00927DE7" w:rsidRDefault="00927DE7" w:rsidP="0022119C">
      <w:pPr>
        <w:spacing w:after="0" w:line="240" w:lineRule="auto"/>
        <w:ind w:left="0" w:firstLine="0"/>
        <w:rPr>
          <w:b/>
        </w:rPr>
      </w:pPr>
    </w:p>
    <w:p w14:paraId="2B763898" w14:textId="7165E294" w:rsidR="000D2910" w:rsidRDefault="000D2910" w:rsidP="0022119C">
      <w:pPr>
        <w:spacing w:after="0" w:line="240" w:lineRule="auto"/>
        <w:ind w:left="0" w:firstLine="0"/>
        <w:rPr>
          <w:b/>
        </w:rPr>
      </w:pPr>
    </w:p>
    <w:p w14:paraId="6CB22CEB" w14:textId="6CF26BF7" w:rsidR="000D2910" w:rsidRDefault="000D2910" w:rsidP="0022119C">
      <w:pPr>
        <w:spacing w:after="0" w:line="240" w:lineRule="auto"/>
        <w:ind w:left="0" w:firstLine="0"/>
        <w:rPr>
          <w:b/>
        </w:rPr>
      </w:pPr>
    </w:p>
    <w:p w14:paraId="2B24D021" w14:textId="2BD737ED" w:rsidR="00FD273B" w:rsidRDefault="00FD273B" w:rsidP="0022119C">
      <w:pPr>
        <w:spacing w:after="0" w:line="240" w:lineRule="auto"/>
        <w:ind w:left="0" w:firstLine="0"/>
        <w:rPr>
          <w:b/>
        </w:rPr>
      </w:pPr>
    </w:p>
    <w:p w14:paraId="7A893FFB" w14:textId="77777777" w:rsidR="00B12FE5" w:rsidRDefault="00B12FE5" w:rsidP="0022119C">
      <w:pPr>
        <w:spacing w:after="0" w:line="240" w:lineRule="auto"/>
        <w:ind w:left="0" w:firstLine="0"/>
        <w:rPr>
          <w:b/>
        </w:rPr>
      </w:pPr>
    </w:p>
    <w:p w14:paraId="4D9C5AF8" w14:textId="025ABF61" w:rsidR="00FD273B" w:rsidRDefault="00FD273B" w:rsidP="0022119C">
      <w:pPr>
        <w:spacing w:after="0" w:line="240" w:lineRule="auto"/>
        <w:ind w:left="0" w:firstLine="0"/>
        <w:rPr>
          <w:b/>
        </w:rPr>
      </w:pPr>
    </w:p>
    <w:p w14:paraId="6E6C9333" w14:textId="77777777" w:rsidR="00FD273B" w:rsidRDefault="00FD273B" w:rsidP="0022119C">
      <w:pPr>
        <w:spacing w:after="0" w:line="240" w:lineRule="auto"/>
        <w:ind w:left="0" w:firstLine="0"/>
        <w:rPr>
          <w:b/>
        </w:rPr>
      </w:pPr>
    </w:p>
    <w:p w14:paraId="55B393E1" w14:textId="77777777" w:rsidR="000D2910" w:rsidRDefault="000D2910" w:rsidP="0022119C">
      <w:pPr>
        <w:spacing w:after="0" w:line="240" w:lineRule="auto"/>
        <w:ind w:left="0" w:firstLine="0"/>
        <w:rPr>
          <w:b/>
        </w:rPr>
      </w:pPr>
    </w:p>
    <w:p w14:paraId="42094E4D" w14:textId="77777777" w:rsidR="00927DE7" w:rsidRDefault="00927DE7" w:rsidP="0022119C">
      <w:pPr>
        <w:spacing w:after="0" w:line="240" w:lineRule="auto"/>
        <w:ind w:left="0" w:firstLine="0"/>
      </w:pPr>
    </w:p>
    <w:p w14:paraId="2D65A723" w14:textId="76E4C480" w:rsidR="00FA732E" w:rsidRPr="0022119C" w:rsidRDefault="00FA732E" w:rsidP="00FA732E">
      <w:pPr>
        <w:spacing w:after="0" w:line="240" w:lineRule="auto"/>
        <w:ind w:left="4962" w:firstLine="0"/>
        <w:jc w:val="center"/>
        <w:rPr>
          <w:szCs w:val="28"/>
        </w:rPr>
      </w:pPr>
      <w:r w:rsidRPr="0022119C">
        <w:rPr>
          <w:b/>
          <w:szCs w:val="28"/>
        </w:rPr>
        <w:lastRenderedPageBreak/>
        <w:t xml:space="preserve">Приложение № </w:t>
      </w:r>
      <w:r w:rsidR="00A430AF">
        <w:rPr>
          <w:b/>
          <w:szCs w:val="28"/>
        </w:rPr>
        <w:t>2</w:t>
      </w:r>
    </w:p>
    <w:p w14:paraId="2FC9A74F" w14:textId="77777777" w:rsidR="00FA732E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к стандарту Фонда «Условия и порядок предоставления Грантов на компенсацию части затрат на уплату процентов по кредитным договорам, заключенным субъектами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 xml:space="preserve">кредитными организациями, в целях пополнения оборотных средств </w:t>
      </w:r>
    </w:p>
    <w:p w14:paraId="66244103" w14:textId="77777777" w:rsidR="00FA732E" w:rsidRPr="0022119C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«ГРАНТЫ СТАВРОПОЛЬСКОГО КРАЯ»</w:t>
      </w:r>
    </w:p>
    <w:p w14:paraId="09804A9C" w14:textId="454F1390" w:rsidR="004B0ECD" w:rsidRPr="00D86055" w:rsidRDefault="004B0ECD" w:rsidP="0022119C">
      <w:pPr>
        <w:spacing w:after="0" w:line="240" w:lineRule="auto"/>
        <w:ind w:left="0" w:firstLine="0"/>
        <w:rPr>
          <w:sz w:val="16"/>
          <w:szCs w:val="16"/>
        </w:rPr>
      </w:pPr>
    </w:p>
    <w:p w14:paraId="32069E0F" w14:textId="357776BA" w:rsidR="004B0ECD" w:rsidRDefault="006F7FA3" w:rsidP="00A430AF">
      <w:pPr>
        <w:spacing w:after="0" w:line="240" w:lineRule="auto"/>
        <w:ind w:left="58" w:firstLine="0"/>
        <w:jc w:val="center"/>
      </w:pPr>
      <w:r>
        <w:rPr>
          <w:b/>
        </w:rPr>
        <w:t>ЗАЯВЛЕНИЕ</w:t>
      </w:r>
    </w:p>
    <w:p w14:paraId="42EA74E0" w14:textId="5F22CC39" w:rsidR="004B0ECD" w:rsidRDefault="006F7FA3" w:rsidP="00A430AF">
      <w:pPr>
        <w:spacing w:after="0" w:line="240" w:lineRule="auto"/>
        <w:ind w:left="10" w:hanging="10"/>
        <w:jc w:val="center"/>
      </w:pPr>
      <w:r>
        <w:t xml:space="preserve">НА ПРЕДОСТАВЛЕНИЕ </w:t>
      </w:r>
      <w:r w:rsidR="00604BC4">
        <w:t>ГРАНТА-</w:t>
      </w:r>
      <w:r>
        <w:t xml:space="preserve">ВОЗМЕЩЕНИЯ </w:t>
      </w:r>
      <w:r w:rsidR="00604BC4">
        <w:t>(КОМПЕНСАЦИИ) ЧАСТИ ЗАТРАТ В РАМКАХ ПРОГРАММЫ ФОНДА</w:t>
      </w:r>
    </w:p>
    <w:p w14:paraId="5501875D" w14:textId="46BF6171" w:rsidR="00604BC4" w:rsidRDefault="00604BC4" w:rsidP="00A430AF">
      <w:pPr>
        <w:spacing w:after="0" w:line="240" w:lineRule="auto"/>
        <w:ind w:left="10" w:hanging="10"/>
        <w:jc w:val="center"/>
      </w:pPr>
      <w:r>
        <w:t>«ГРАНТЫ СТАВРОПОЛЬСКОГО КРАЯ»</w:t>
      </w:r>
    </w:p>
    <w:p w14:paraId="37927D88" w14:textId="0F71DAE8" w:rsidR="004B0ECD" w:rsidRPr="00D86055" w:rsidRDefault="004B0ECD" w:rsidP="0022119C">
      <w:pPr>
        <w:spacing w:after="0" w:line="240" w:lineRule="auto"/>
        <w:ind w:left="63" w:firstLine="0"/>
        <w:jc w:val="center"/>
        <w:rPr>
          <w:sz w:val="16"/>
          <w:szCs w:val="16"/>
        </w:rPr>
      </w:pPr>
    </w:p>
    <w:p w14:paraId="6FC1FBDC" w14:textId="7E522BDA" w:rsidR="004B0ECD" w:rsidRDefault="006F7FA3" w:rsidP="00A430AF">
      <w:pPr>
        <w:spacing w:after="0" w:line="240" w:lineRule="auto"/>
        <w:ind w:left="0" w:firstLine="709"/>
      </w:pPr>
      <w:r>
        <w:t xml:space="preserve"> Прошу предоставить </w:t>
      </w:r>
      <w:r w:rsidR="007F340B">
        <w:t xml:space="preserve">финансовую </w:t>
      </w:r>
      <w:r w:rsidR="007F340B" w:rsidRPr="00F8562A">
        <w:t xml:space="preserve">поддержку в форме Гранта на компенсацию </w:t>
      </w:r>
      <w:r w:rsidRPr="00F8562A">
        <w:t xml:space="preserve">части затрат по уплате процентов по </w:t>
      </w:r>
      <w:r w:rsidR="009F55BE" w:rsidRPr="00F8562A">
        <w:t>кредит</w:t>
      </w:r>
      <w:r w:rsidR="001A21F1">
        <w:t>у</w:t>
      </w:r>
      <w:r w:rsidR="009F55BE" w:rsidRPr="00F8562A">
        <w:t>, полученн</w:t>
      </w:r>
      <w:r w:rsidR="001A21F1">
        <w:t>ому</w:t>
      </w:r>
      <w:r w:rsidR="009F55BE" w:rsidRPr="00F8562A">
        <w:t xml:space="preserve"> в российск</w:t>
      </w:r>
      <w:r w:rsidR="001A21F1">
        <w:t>ой</w:t>
      </w:r>
      <w:r w:rsidR="009F55BE" w:rsidRPr="00F8562A">
        <w:t xml:space="preserve"> кредитн</w:t>
      </w:r>
      <w:r w:rsidR="001A21F1">
        <w:t>ой</w:t>
      </w:r>
      <w:r w:rsidR="009F55BE" w:rsidRPr="00F8562A">
        <w:t xml:space="preserve"> организаци</w:t>
      </w:r>
      <w:r w:rsidR="001A21F1">
        <w:t>и</w:t>
      </w:r>
      <w:r w:rsidR="009F55BE" w:rsidRPr="00F8562A">
        <w:t xml:space="preserve"> на цели пополнения оборотных средств</w:t>
      </w:r>
      <w:r w:rsidR="00F8562A" w:rsidRPr="00F8562A">
        <w:t>.</w:t>
      </w:r>
    </w:p>
    <w:p w14:paraId="7FE80FD1" w14:textId="77777777" w:rsidR="004B0ECD" w:rsidRPr="00D86055" w:rsidRDefault="006F7FA3" w:rsidP="0022119C">
      <w:pPr>
        <w:spacing w:after="0" w:line="240" w:lineRule="auto"/>
        <w:ind w:left="0" w:firstLine="0"/>
        <w:rPr>
          <w:sz w:val="16"/>
          <w:szCs w:val="16"/>
        </w:rPr>
      </w:pPr>
      <w:r w:rsidRPr="00D86055">
        <w:rPr>
          <w:sz w:val="16"/>
          <w:szCs w:val="16"/>
        </w:rPr>
        <w:t xml:space="preserve">            </w:t>
      </w:r>
    </w:p>
    <w:p w14:paraId="04B3D085" w14:textId="577A57B1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Полное наименование Заявителя</w:t>
      </w:r>
      <w:r w:rsidR="000369C1">
        <w:t>:</w:t>
      </w:r>
      <w:r>
        <w:t xml:space="preserve"> ________________________________________ </w:t>
      </w:r>
    </w:p>
    <w:p w14:paraId="01534115" w14:textId="3B3704DE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Дата регистрации</w:t>
      </w:r>
      <w:r w:rsidR="000369C1">
        <w:t>:</w:t>
      </w:r>
      <w:r>
        <w:t xml:space="preserve"> _____________________________________________________ </w:t>
      </w:r>
    </w:p>
    <w:p w14:paraId="71F47008" w14:textId="6BE4F24B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 xml:space="preserve">Юридический адрес: ___________________________________________________ </w:t>
      </w:r>
    </w:p>
    <w:p w14:paraId="497AE5F5" w14:textId="493027F9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Почтовый адрес (место нахождения):</w:t>
      </w:r>
      <w:r w:rsidR="000369C1">
        <w:t xml:space="preserve"> </w:t>
      </w:r>
      <w:r>
        <w:t xml:space="preserve">_____________________________________ </w:t>
      </w:r>
    </w:p>
    <w:p w14:paraId="0AD4C18C" w14:textId="0B831225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Телефон: (_____) ______________ Факс: _________ E-mail:</w:t>
      </w:r>
      <w:r w:rsidR="000369C1">
        <w:t xml:space="preserve"> </w:t>
      </w:r>
      <w:r>
        <w:t xml:space="preserve">___________________ </w:t>
      </w:r>
    </w:p>
    <w:p w14:paraId="1F11CDA9" w14:textId="06F20252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 xml:space="preserve">Руководитель (Ф.И.О., телефон): _________________________________________ </w:t>
      </w:r>
    </w:p>
    <w:p w14:paraId="090B8FE9" w14:textId="10FB59C2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Главный бухгалтер (Ф.И.О., телефон):</w:t>
      </w:r>
      <w:r w:rsidR="000369C1">
        <w:t xml:space="preserve"> </w:t>
      </w:r>
      <w:r>
        <w:t>___________________________________</w:t>
      </w:r>
      <w:r w:rsidR="000369C1">
        <w:t>_</w:t>
      </w:r>
      <w:r>
        <w:t xml:space="preserve">  </w:t>
      </w:r>
    </w:p>
    <w:p w14:paraId="6D7F3134" w14:textId="3E5BDE0C" w:rsidR="00F8562A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Вид(ы) экономической деятельности (ОКВЭД, наименование):</w:t>
      </w:r>
      <w:r w:rsidR="000369C1">
        <w:t xml:space="preserve"> </w:t>
      </w:r>
      <w:r>
        <w:t xml:space="preserve">_______________ </w:t>
      </w:r>
    </w:p>
    <w:p w14:paraId="5E811A90" w14:textId="5F27219C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Дата и реквизиты кредитного договора</w:t>
      </w:r>
      <w:r w:rsidR="000369C1">
        <w:t xml:space="preserve"> </w:t>
      </w:r>
      <w:r>
        <w:t>/</w:t>
      </w:r>
      <w:r w:rsidR="000369C1">
        <w:t xml:space="preserve"> </w:t>
      </w:r>
      <w:r>
        <w:t>дополнительного соглашения к</w:t>
      </w:r>
      <w:r w:rsidR="00A430AF">
        <w:t xml:space="preserve"> </w:t>
      </w:r>
      <w:r>
        <w:t>кредитному договору об открытии кредитной линии:</w:t>
      </w:r>
      <w:r w:rsidR="000369C1">
        <w:t xml:space="preserve"> </w:t>
      </w:r>
      <w:r>
        <w:t>________________</w:t>
      </w:r>
      <w:r w:rsidR="00D86055">
        <w:t>_</w:t>
      </w:r>
      <w:r w:rsidR="00D33732">
        <w:t>___</w:t>
      </w:r>
      <w:r>
        <w:t xml:space="preserve">____ </w:t>
      </w:r>
    </w:p>
    <w:p w14:paraId="19E4FE5A" w14:textId="26CC15DA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 xml:space="preserve">Сумма </w:t>
      </w:r>
      <w:r w:rsidR="00082A93">
        <w:t>текущей задолженности по к</w:t>
      </w:r>
      <w:r>
        <w:t xml:space="preserve">редитному договору </w:t>
      </w:r>
      <w:r w:rsidR="00082A93">
        <w:t>н</w:t>
      </w:r>
      <w:r>
        <w:t xml:space="preserve">а </w:t>
      </w:r>
      <w:r w:rsidR="0043401D">
        <w:t>дату подачи</w:t>
      </w:r>
      <w:r w:rsidR="00A430AF">
        <w:t xml:space="preserve"> </w:t>
      </w:r>
      <w:r w:rsidR="0043401D">
        <w:t>заявки</w:t>
      </w:r>
      <w:r>
        <w:t>, всего</w:t>
      </w:r>
      <w:r w:rsidR="00A430AF">
        <w:t xml:space="preserve"> </w:t>
      </w:r>
      <w:r>
        <w:t>_</w:t>
      </w:r>
      <w:r w:rsidR="00A430AF">
        <w:t>_____________</w:t>
      </w:r>
      <w:r>
        <w:t>______________________________________</w:t>
      </w:r>
      <w:r w:rsidR="00637793">
        <w:t xml:space="preserve"> </w:t>
      </w:r>
      <w:r w:rsidR="0043401D">
        <w:t>рублей</w:t>
      </w:r>
      <w:r>
        <w:t xml:space="preserve"> </w:t>
      </w:r>
    </w:p>
    <w:p w14:paraId="31F2961E" w14:textId="6219F955" w:rsidR="00082A93" w:rsidRDefault="00082A9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Годовая процентная ставка за период, по которому испрашивается Грант,</w:t>
      </w:r>
      <w:r w:rsidR="00A430AF">
        <w:t xml:space="preserve"> </w:t>
      </w:r>
      <w:r>
        <w:t>% _______</w:t>
      </w:r>
    </w:p>
    <w:p w14:paraId="5C2F188F" w14:textId="6DAD62F3" w:rsidR="00082A93" w:rsidRDefault="00082A9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Текущая ключевая ставка Банка России за период, по которому испрашивается Грант,</w:t>
      </w:r>
      <w:r w:rsidR="00A430AF">
        <w:t xml:space="preserve"> </w:t>
      </w:r>
      <w:r>
        <w:t>%</w:t>
      </w:r>
      <w:r w:rsidR="00637793">
        <w:t xml:space="preserve"> </w:t>
      </w:r>
      <w:r>
        <w:t>_____</w:t>
      </w:r>
    </w:p>
    <w:p w14:paraId="64A5A75D" w14:textId="2FB9FF03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Сумма уплаченных процентов по Кредит</w:t>
      </w:r>
      <w:r w:rsidR="00991E16">
        <w:t>у</w:t>
      </w:r>
      <w:r w:rsidR="002001AC">
        <w:t xml:space="preserve"> </w:t>
      </w:r>
      <w:r>
        <w:t>за Отчетный период</w:t>
      </w:r>
      <w:r w:rsidR="00637793">
        <w:t>,</w:t>
      </w:r>
      <w:r>
        <w:t xml:space="preserve"> всего___________</w:t>
      </w:r>
      <w:r w:rsidR="00A430AF">
        <w:t>_______________</w:t>
      </w:r>
      <w:r>
        <w:t xml:space="preserve">_______________________________________ </w:t>
      </w:r>
    </w:p>
    <w:p w14:paraId="7FA007CB" w14:textId="7B3683C1" w:rsidR="004B0ECD" w:rsidRDefault="006F7FA3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 xml:space="preserve">Банковские реквизиты для перечисления Гранта </w:t>
      </w:r>
      <w:r w:rsidRPr="00D86055">
        <w:rPr>
          <w:sz w:val="16"/>
          <w:szCs w:val="16"/>
        </w:rPr>
        <w:t>(расчетный счет,</w:t>
      </w:r>
      <w:r w:rsidR="00A430AF" w:rsidRPr="00D86055">
        <w:rPr>
          <w:sz w:val="16"/>
          <w:szCs w:val="16"/>
        </w:rPr>
        <w:t xml:space="preserve"> </w:t>
      </w:r>
      <w:r w:rsidRPr="00D86055">
        <w:rPr>
          <w:sz w:val="16"/>
          <w:szCs w:val="16"/>
        </w:rPr>
        <w:t>наименование</w:t>
      </w:r>
      <w:r w:rsidR="00A430AF" w:rsidRPr="00D86055">
        <w:rPr>
          <w:sz w:val="16"/>
          <w:szCs w:val="16"/>
        </w:rPr>
        <w:t xml:space="preserve"> </w:t>
      </w:r>
      <w:r w:rsidRPr="00D86055">
        <w:rPr>
          <w:sz w:val="16"/>
          <w:szCs w:val="16"/>
        </w:rPr>
        <w:t>банка,</w:t>
      </w:r>
      <w:r w:rsidR="00A430AF" w:rsidRPr="00D86055">
        <w:rPr>
          <w:sz w:val="16"/>
          <w:szCs w:val="16"/>
        </w:rPr>
        <w:t xml:space="preserve"> </w:t>
      </w:r>
      <w:r w:rsidRPr="00D86055">
        <w:rPr>
          <w:sz w:val="16"/>
          <w:szCs w:val="16"/>
        </w:rPr>
        <w:t>корреспондентский счет, БИК)</w:t>
      </w:r>
      <w:r>
        <w:t xml:space="preserve"> </w:t>
      </w:r>
      <w:r w:rsidR="00D86055">
        <w:t>_______________</w:t>
      </w:r>
      <w:r w:rsidR="00A430AF">
        <w:t>____________________________________</w:t>
      </w:r>
      <w:r>
        <w:t>__</w:t>
      </w:r>
      <w:r w:rsidR="00727BBB">
        <w:t>_</w:t>
      </w:r>
      <w:r>
        <w:t xml:space="preserve"> </w:t>
      </w:r>
    </w:p>
    <w:p w14:paraId="7C18D0EB" w14:textId="2AF340BF" w:rsidR="006D5D19" w:rsidRDefault="006D5D19" w:rsidP="00A430AF">
      <w:pPr>
        <w:numPr>
          <w:ilvl w:val="0"/>
          <w:numId w:val="13"/>
        </w:numPr>
        <w:spacing w:after="0" w:line="240" w:lineRule="auto"/>
        <w:ind w:left="284" w:hanging="284"/>
      </w:pPr>
      <w:r>
        <w:t>Сумма Гранта, полученного</w:t>
      </w:r>
      <w:r w:rsidR="00DA626C">
        <w:t xml:space="preserve"> по данной программе </w:t>
      </w:r>
      <w:r>
        <w:t>за предыдущие отчетные периоды, руб.</w:t>
      </w:r>
      <w:r w:rsidR="00727BBB">
        <w:t xml:space="preserve"> </w:t>
      </w:r>
      <w:r>
        <w:t>___</w:t>
      </w:r>
      <w:r w:rsidR="00A430AF">
        <w:t>___________________________________________________</w:t>
      </w:r>
      <w:r>
        <w:t>___</w:t>
      </w:r>
    </w:p>
    <w:p w14:paraId="7549C6D4" w14:textId="4371B425" w:rsidR="00991E16" w:rsidRPr="00CE6110" w:rsidRDefault="00991E16" w:rsidP="00CE6110">
      <w:pPr>
        <w:numPr>
          <w:ilvl w:val="0"/>
          <w:numId w:val="13"/>
        </w:numPr>
        <w:spacing w:after="0" w:line="240" w:lineRule="auto"/>
        <w:ind w:left="284" w:hanging="284"/>
        <w:rPr>
          <w:szCs w:val="28"/>
        </w:rPr>
      </w:pPr>
      <w:r w:rsidRPr="00CE6110">
        <w:rPr>
          <w:szCs w:val="28"/>
        </w:rPr>
        <w:t>Дополнительная информация о Заявителе:</w:t>
      </w:r>
    </w:p>
    <w:p w14:paraId="2B652799" w14:textId="62ACD93E" w:rsidR="00991E16" w:rsidRPr="00D86055" w:rsidRDefault="00991E16" w:rsidP="00CE6110">
      <w:pPr>
        <w:spacing w:after="0" w:line="240" w:lineRule="auto"/>
        <w:ind w:left="284" w:firstLine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7794"/>
        <w:gridCol w:w="1421"/>
      </w:tblGrid>
      <w:tr w:rsidR="00991E16" w:rsidRPr="00CE6110" w14:paraId="5840318E" w14:textId="77777777" w:rsidTr="00CE6110">
        <w:tc>
          <w:tcPr>
            <w:tcW w:w="706" w:type="dxa"/>
          </w:tcPr>
          <w:p w14:paraId="0EF79B22" w14:textId="5777E481" w:rsidR="00991E16" w:rsidRPr="00CE6110" w:rsidRDefault="00991E16" w:rsidP="00CE6110">
            <w:pPr>
              <w:spacing w:after="0" w:line="240" w:lineRule="auto"/>
              <w:ind w:left="0" w:firstLine="0"/>
              <w:rPr>
                <w:szCs w:val="28"/>
              </w:rPr>
            </w:pPr>
            <w:r w:rsidRPr="00CE6110">
              <w:rPr>
                <w:szCs w:val="28"/>
              </w:rPr>
              <w:t>1</w:t>
            </w:r>
            <w:r w:rsidR="00CE6110">
              <w:rPr>
                <w:szCs w:val="28"/>
              </w:rPr>
              <w:t>6</w:t>
            </w:r>
            <w:r w:rsidRPr="00CE6110">
              <w:rPr>
                <w:szCs w:val="28"/>
              </w:rPr>
              <w:t>.1</w:t>
            </w:r>
          </w:p>
        </w:tc>
        <w:tc>
          <w:tcPr>
            <w:tcW w:w="7794" w:type="dxa"/>
          </w:tcPr>
          <w:p w14:paraId="4C072DDC" w14:textId="6909D2C1" w:rsidR="00991E16" w:rsidRPr="00FA4DFB" w:rsidRDefault="00991E16" w:rsidP="00CE6110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 xml:space="preserve">Действующие рабочие места: </w:t>
            </w:r>
            <w:r w:rsidR="0014006C" w:rsidRPr="00FA4DFB">
              <w:rPr>
                <w:color w:val="auto"/>
                <w:szCs w:val="28"/>
              </w:rPr>
              <w:t>кол</w:t>
            </w:r>
            <w:r w:rsidRPr="00FA4DFB">
              <w:rPr>
                <w:color w:val="auto"/>
                <w:szCs w:val="28"/>
              </w:rPr>
              <w:t xml:space="preserve">-во, ед. </w:t>
            </w:r>
            <w:r w:rsidRPr="00BA57DE">
              <w:rPr>
                <w:color w:val="auto"/>
                <w:sz w:val="20"/>
              </w:rPr>
              <w:t>(на 1 число месяца, в котором подается заявка)</w:t>
            </w:r>
          </w:p>
        </w:tc>
        <w:tc>
          <w:tcPr>
            <w:tcW w:w="1421" w:type="dxa"/>
          </w:tcPr>
          <w:p w14:paraId="4A7727D7" w14:textId="77777777" w:rsidR="00991E16" w:rsidRPr="00CE6110" w:rsidRDefault="00991E16" w:rsidP="00CE61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CE6110" w:rsidRPr="00CE6110" w14:paraId="5D0B8E2E" w14:textId="77777777" w:rsidTr="00CE6110">
        <w:tc>
          <w:tcPr>
            <w:tcW w:w="706" w:type="dxa"/>
          </w:tcPr>
          <w:p w14:paraId="31B9F53F" w14:textId="4C8E3DD5" w:rsidR="00CE6110" w:rsidRPr="00CE6110" w:rsidRDefault="00CE6110" w:rsidP="00CE6110">
            <w:pPr>
              <w:spacing w:after="0" w:line="240" w:lineRule="auto"/>
              <w:ind w:left="0" w:firstLine="0"/>
              <w:rPr>
                <w:szCs w:val="28"/>
              </w:rPr>
            </w:pPr>
            <w:r w:rsidRPr="00CE6110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CE6110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</w:p>
        </w:tc>
        <w:tc>
          <w:tcPr>
            <w:tcW w:w="7794" w:type="dxa"/>
          </w:tcPr>
          <w:p w14:paraId="46023180" w14:textId="38E730B2" w:rsidR="00CE6110" w:rsidRPr="0014006C" w:rsidRDefault="00CE6110" w:rsidP="00CE6110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 xml:space="preserve">Темп роста </w:t>
            </w:r>
            <w:r w:rsidRPr="00BA57DE">
              <w:rPr>
                <w:color w:val="auto"/>
                <w:sz w:val="20"/>
              </w:rPr>
              <w:t>(действующие рабочие места)</w:t>
            </w:r>
            <w:r w:rsidRPr="00FA4DFB">
              <w:rPr>
                <w:color w:val="auto"/>
                <w:szCs w:val="28"/>
              </w:rPr>
              <w:t xml:space="preserve"> к аналогичному периоду предыдущего года, % </w:t>
            </w:r>
            <w:r w:rsidRPr="00BA57DE">
              <w:rPr>
                <w:color w:val="auto"/>
                <w:sz w:val="20"/>
              </w:rPr>
              <w:t>(на 1 число месяца, в котором подается заявка к показателю на 1 число аналогичного месяца предыдущего года)</w:t>
            </w:r>
          </w:p>
        </w:tc>
        <w:tc>
          <w:tcPr>
            <w:tcW w:w="1421" w:type="dxa"/>
          </w:tcPr>
          <w:p w14:paraId="5D31DD81" w14:textId="77777777" w:rsidR="00CE6110" w:rsidRPr="00CE6110" w:rsidRDefault="00CE6110" w:rsidP="00CE61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CE6110" w:rsidRPr="00CE6110" w14:paraId="28D6D75A" w14:textId="77777777" w:rsidTr="00CE6110">
        <w:tc>
          <w:tcPr>
            <w:tcW w:w="706" w:type="dxa"/>
          </w:tcPr>
          <w:p w14:paraId="1F5A5F44" w14:textId="419E2865" w:rsidR="00CE6110" w:rsidRPr="00CE6110" w:rsidRDefault="00CE6110" w:rsidP="00CE6110">
            <w:pPr>
              <w:spacing w:after="0" w:line="240" w:lineRule="auto"/>
              <w:ind w:left="0" w:firstLine="0"/>
              <w:rPr>
                <w:szCs w:val="28"/>
              </w:rPr>
            </w:pPr>
            <w:r w:rsidRPr="00CE6110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6</w:t>
            </w:r>
            <w:r w:rsidRPr="00CE6110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</w:p>
        </w:tc>
        <w:tc>
          <w:tcPr>
            <w:tcW w:w="7794" w:type="dxa"/>
          </w:tcPr>
          <w:p w14:paraId="69058466" w14:textId="1DC05242" w:rsidR="00CE6110" w:rsidRPr="00FA4DFB" w:rsidRDefault="00CE6110" w:rsidP="00CE6110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 xml:space="preserve">Объемы производства </w:t>
            </w:r>
            <w:r w:rsidRPr="00BA57DE">
              <w:rPr>
                <w:color w:val="auto"/>
                <w:sz w:val="20"/>
              </w:rPr>
              <w:t>(строка 2110 Отчета о финансовых результатах «Выручка»)</w:t>
            </w:r>
            <w:r w:rsidRPr="00FA4DFB">
              <w:rPr>
                <w:color w:val="auto"/>
                <w:szCs w:val="28"/>
              </w:rPr>
              <w:t xml:space="preserve">: млн. руб. </w:t>
            </w:r>
            <w:r w:rsidRPr="00BA57DE">
              <w:rPr>
                <w:color w:val="auto"/>
                <w:sz w:val="20"/>
              </w:rPr>
              <w:t>(с 01.01.2022 г. по 1 число квартала, в котором подается заявка)</w:t>
            </w:r>
          </w:p>
        </w:tc>
        <w:tc>
          <w:tcPr>
            <w:tcW w:w="1421" w:type="dxa"/>
          </w:tcPr>
          <w:p w14:paraId="13B52EF3" w14:textId="77777777" w:rsidR="00CE6110" w:rsidRPr="00CE6110" w:rsidRDefault="00CE6110" w:rsidP="00CE61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CE6110" w:rsidRPr="00CE6110" w14:paraId="15B237FB" w14:textId="77777777" w:rsidTr="00CE6110">
        <w:tc>
          <w:tcPr>
            <w:tcW w:w="706" w:type="dxa"/>
          </w:tcPr>
          <w:p w14:paraId="55105E94" w14:textId="3C4C685F" w:rsidR="00CE6110" w:rsidRPr="00CE6110" w:rsidRDefault="00CE6110" w:rsidP="00CE6110">
            <w:pPr>
              <w:spacing w:after="0" w:line="240" w:lineRule="auto"/>
              <w:ind w:left="0" w:firstLine="0"/>
              <w:rPr>
                <w:szCs w:val="28"/>
              </w:rPr>
            </w:pPr>
            <w:r w:rsidRPr="00CE6110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CE6110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</w:p>
        </w:tc>
        <w:tc>
          <w:tcPr>
            <w:tcW w:w="7794" w:type="dxa"/>
          </w:tcPr>
          <w:p w14:paraId="70092729" w14:textId="7620657F" w:rsidR="00CE6110" w:rsidRPr="00FA4DFB" w:rsidRDefault="00CE6110" w:rsidP="00CE6110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 xml:space="preserve">Темп роста </w:t>
            </w:r>
            <w:r w:rsidRPr="00BA57DE">
              <w:rPr>
                <w:color w:val="auto"/>
                <w:sz w:val="20"/>
              </w:rPr>
              <w:t>(Объемы производства (строка 2110 Отчета о финансовых результатах «Выручка»))</w:t>
            </w:r>
            <w:r w:rsidRPr="00FA4DFB">
              <w:rPr>
                <w:color w:val="auto"/>
                <w:szCs w:val="28"/>
              </w:rPr>
              <w:t xml:space="preserve"> к аналогичному периоду предыдущего года, % </w:t>
            </w:r>
            <w:r w:rsidRPr="00BA57DE">
              <w:rPr>
                <w:color w:val="auto"/>
                <w:sz w:val="20"/>
              </w:rPr>
              <w:t>(за период с 01.01.2022 г. по 1 число месяца квартала, в котором подается заявка к аналогичному показателю предыдущего года)</w:t>
            </w:r>
          </w:p>
        </w:tc>
        <w:tc>
          <w:tcPr>
            <w:tcW w:w="1421" w:type="dxa"/>
          </w:tcPr>
          <w:p w14:paraId="2A30301B" w14:textId="77777777" w:rsidR="00CE6110" w:rsidRPr="00CE6110" w:rsidRDefault="00CE6110" w:rsidP="00CE61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  <w:tr w:rsidR="00CE6110" w:rsidRPr="00CE6110" w14:paraId="6E57BEF8" w14:textId="77777777" w:rsidTr="00CE6110">
        <w:tc>
          <w:tcPr>
            <w:tcW w:w="706" w:type="dxa"/>
          </w:tcPr>
          <w:p w14:paraId="711A4630" w14:textId="5256F03A" w:rsidR="00CE6110" w:rsidRPr="00CE6110" w:rsidRDefault="00CE6110" w:rsidP="00CE6110">
            <w:pPr>
              <w:spacing w:after="0" w:line="240" w:lineRule="auto"/>
              <w:ind w:left="0" w:firstLine="0"/>
              <w:rPr>
                <w:szCs w:val="28"/>
              </w:rPr>
            </w:pPr>
            <w:r w:rsidRPr="00CE6110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CE6110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</w:p>
        </w:tc>
        <w:tc>
          <w:tcPr>
            <w:tcW w:w="7794" w:type="dxa"/>
          </w:tcPr>
          <w:p w14:paraId="18038D83" w14:textId="6B4C64DB" w:rsidR="00CE6110" w:rsidRPr="00FA4DFB" w:rsidRDefault="00CE6110" w:rsidP="00CE6110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 xml:space="preserve">Заявитель имеет положительную кредитную историю – Заемщика Фонда </w:t>
            </w:r>
            <w:r w:rsidRPr="00BA57DE">
              <w:rPr>
                <w:color w:val="auto"/>
                <w:sz w:val="20"/>
              </w:rPr>
              <w:t>(как Фонда, так ФРП РФ)</w:t>
            </w:r>
          </w:p>
        </w:tc>
        <w:tc>
          <w:tcPr>
            <w:tcW w:w="1421" w:type="dxa"/>
          </w:tcPr>
          <w:p w14:paraId="5B58879F" w14:textId="70BDC14E" w:rsidR="00CE6110" w:rsidRPr="00FA4DFB" w:rsidRDefault="00CE6110" w:rsidP="00CE61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A4DFB">
              <w:rPr>
                <w:i/>
                <w:iCs/>
                <w:color w:val="auto"/>
                <w:szCs w:val="28"/>
              </w:rPr>
              <w:t>Да / нет</w:t>
            </w:r>
          </w:p>
        </w:tc>
      </w:tr>
      <w:tr w:rsidR="002627A7" w:rsidRPr="00CE6110" w14:paraId="7325E6AD" w14:textId="77777777" w:rsidTr="00CE6110">
        <w:tc>
          <w:tcPr>
            <w:tcW w:w="706" w:type="dxa"/>
          </w:tcPr>
          <w:p w14:paraId="374612A0" w14:textId="77777777" w:rsidR="002627A7" w:rsidRPr="00CE6110" w:rsidRDefault="002627A7" w:rsidP="00CE6110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7794" w:type="dxa"/>
          </w:tcPr>
          <w:p w14:paraId="1BB6CFCB" w14:textId="0345F9AD" w:rsidR="002627A7" w:rsidRPr="00FA4DFB" w:rsidRDefault="002627A7" w:rsidP="00CE6110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>Заявитель в течени</w:t>
            </w:r>
            <w:r w:rsidR="0014006C">
              <w:rPr>
                <w:color w:val="auto"/>
                <w:szCs w:val="28"/>
              </w:rPr>
              <w:t>е</w:t>
            </w:r>
            <w:r w:rsidRPr="00FA4DFB">
              <w:rPr>
                <w:color w:val="auto"/>
                <w:szCs w:val="28"/>
              </w:rPr>
              <w:t xml:space="preserve"> последних 5 лет модернизировал / расширял свое производство </w:t>
            </w:r>
            <w:r w:rsidRPr="00BA57DE">
              <w:rPr>
                <w:color w:val="auto"/>
                <w:sz w:val="20"/>
              </w:rPr>
              <w:t>(приобретал оборудование, недвижимость, транспорт</w:t>
            </w:r>
            <w:r w:rsidR="00CE6110" w:rsidRPr="00BA57DE">
              <w:rPr>
                <w:color w:val="auto"/>
                <w:sz w:val="20"/>
              </w:rPr>
              <w:t>)</w:t>
            </w:r>
            <w:r w:rsidRPr="00FA4DFB">
              <w:rPr>
                <w:color w:val="auto"/>
                <w:szCs w:val="28"/>
              </w:rPr>
              <w:t xml:space="preserve"> на сумму более:</w:t>
            </w:r>
            <w:r w:rsidR="00BA57DE">
              <w:rPr>
                <w:color w:val="auto"/>
                <w:szCs w:val="28"/>
              </w:rPr>
              <w:t xml:space="preserve"> </w:t>
            </w:r>
            <w:r w:rsidRPr="00FA4DFB">
              <w:rPr>
                <w:color w:val="auto"/>
                <w:szCs w:val="28"/>
              </w:rPr>
              <w:t>10 000 000,00 рублей;</w:t>
            </w:r>
          </w:p>
          <w:p w14:paraId="4F4E6780" w14:textId="77777777" w:rsidR="002627A7" w:rsidRPr="00FA4DFB" w:rsidRDefault="002627A7" w:rsidP="00BA57DE">
            <w:pPr>
              <w:spacing w:after="0" w:line="240" w:lineRule="auto"/>
              <w:ind w:left="0" w:firstLine="3008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>50 000 000,00 рублей;</w:t>
            </w:r>
          </w:p>
          <w:p w14:paraId="0DE581A7" w14:textId="77777777" w:rsidR="002627A7" w:rsidRPr="00FA4DFB" w:rsidRDefault="002627A7" w:rsidP="00BA57DE">
            <w:pPr>
              <w:spacing w:after="0" w:line="240" w:lineRule="auto"/>
              <w:ind w:left="0" w:firstLine="3008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>100 000 000,00 рублей;</w:t>
            </w:r>
          </w:p>
          <w:p w14:paraId="38ABA994" w14:textId="77777777" w:rsidR="002627A7" w:rsidRPr="00FA4DFB" w:rsidRDefault="002627A7" w:rsidP="00BA57DE">
            <w:pPr>
              <w:spacing w:after="0" w:line="240" w:lineRule="auto"/>
              <w:ind w:left="0" w:firstLine="3008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>200 000 000,00 рублей;</w:t>
            </w:r>
          </w:p>
          <w:p w14:paraId="16455892" w14:textId="35732528" w:rsidR="002627A7" w:rsidRPr="00FA4DFB" w:rsidRDefault="002627A7" w:rsidP="00BA57DE">
            <w:pPr>
              <w:spacing w:after="0" w:line="240" w:lineRule="auto"/>
              <w:ind w:left="0" w:firstLine="3008"/>
              <w:rPr>
                <w:color w:val="auto"/>
                <w:szCs w:val="28"/>
              </w:rPr>
            </w:pPr>
            <w:r w:rsidRPr="00FA4DFB">
              <w:rPr>
                <w:color w:val="auto"/>
                <w:szCs w:val="28"/>
              </w:rPr>
              <w:t>500 000 000,00 рублей</w:t>
            </w:r>
            <w:r w:rsidR="0014006C">
              <w:rPr>
                <w:color w:val="auto"/>
                <w:szCs w:val="28"/>
              </w:rPr>
              <w:t>.</w:t>
            </w:r>
          </w:p>
        </w:tc>
        <w:tc>
          <w:tcPr>
            <w:tcW w:w="1421" w:type="dxa"/>
          </w:tcPr>
          <w:p w14:paraId="7D63A7B6" w14:textId="77777777" w:rsidR="002627A7" w:rsidRPr="00FA4DFB" w:rsidRDefault="002627A7" w:rsidP="00CE61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2627A7" w:rsidRPr="00CE6110" w14:paraId="7B55EEF6" w14:textId="77777777" w:rsidTr="00CE6110">
        <w:tc>
          <w:tcPr>
            <w:tcW w:w="706" w:type="dxa"/>
          </w:tcPr>
          <w:p w14:paraId="68117BFC" w14:textId="0D1BE9DA" w:rsidR="002627A7" w:rsidRPr="00D2771E" w:rsidRDefault="002627A7" w:rsidP="00CE6110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1</w:t>
            </w:r>
            <w:r w:rsidR="00CE6110" w:rsidRPr="00D2771E">
              <w:rPr>
                <w:color w:val="000000" w:themeColor="text1"/>
                <w:szCs w:val="28"/>
              </w:rPr>
              <w:t>6</w:t>
            </w:r>
            <w:r w:rsidRPr="00D2771E">
              <w:rPr>
                <w:color w:val="000000" w:themeColor="text1"/>
                <w:szCs w:val="28"/>
              </w:rPr>
              <w:t>.6</w:t>
            </w:r>
          </w:p>
        </w:tc>
        <w:tc>
          <w:tcPr>
            <w:tcW w:w="7794" w:type="dxa"/>
          </w:tcPr>
          <w:p w14:paraId="01CE699D" w14:textId="242F87EB" w:rsidR="002627A7" w:rsidRPr="00D2771E" w:rsidRDefault="002627A7" w:rsidP="00CE6110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D2771E">
              <w:rPr>
                <w:rFonts w:eastAsiaTheme="minorHAnsi"/>
                <w:color w:val="000000" w:themeColor="text1"/>
                <w:szCs w:val="28"/>
                <w:lang w:eastAsia="en-US"/>
              </w:rPr>
              <w:t>Заявитель является участник</w:t>
            </w:r>
            <w:r w:rsidR="0014006C" w:rsidRPr="00D2771E">
              <w:rPr>
                <w:rFonts w:eastAsiaTheme="minorHAnsi"/>
                <w:color w:val="000000" w:themeColor="text1"/>
                <w:szCs w:val="28"/>
                <w:lang w:eastAsia="en-US"/>
              </w:rPr>
              <w:t>ом</w:t>
            </w:r>
            <w:r w:rsidRPr="00D277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Национального проекта «Производительность труда»</w:t>
            </w:r>
          </w:p>
        </w:tc>
        <w:tc>
          <w:tcPr>
            <w:tcW w:w="1421" w:type="dxa"/>
          </w:tcPr>
          <w:p w14:paraId="66B65133" w14:textId="2DA22A9D" w:rsidR="002627A7" w:rsidRPr="00D2771E" w:rsidRDefault="002627A7" w:rsidP="00CE61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D2771E">
              <w:rPr>
                <w:i/>
                <w:iCs/>
                <w:color w:val="auto"/>
                <w:szCs w:val="28"/>
              </w:rPr>
              <w:t>Да / нет</w:t>
            </w:r>
          </w:p>
        </w:tc>
      </w:tr>
      <w:tr w:rsidR="002627A7" w:rsidRPr="00CE6110" w14:paraId="2DDD5C7E" w14:textId="77777777" w:rsidTr="00CE6110">
        <w:tc>
          <w:tcPr>
            <w:tcW w:w="706" w:type="dxa"/>
          </w:tcPr>
          <w:p w14:paraId="6EDF424A" w14:textId="71C44354" w:rsidR="002627A7" w:rsidRPr="00D2771E" w:rsidRDefault="002627A7" w:rsidP="00CE6110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1</w:t>
            </w:r>
            <w:r w:rsidR="00CE6110" w:rsidRPr="00D2771E">
              <w:rPr>
                <w:color w:val="000000" w:themeColor="text1"/>
                <w:szCs w:val="28"/>
              </w:rPr>
              <w:t>6</w:t>
            </w:r>
            <w:r w:rsidRPr="00D2771E">
              <w:rPr>
                <w:color w:val="000000" w:themeColor="text1"/>
                <w:szCs w:val="28"/>
              </w:rPr>
              <w:t>.7</w:t>
            </w:r>
          </w:p>
        </w:tc>
        <w:tc>
          <w:tcPr>
            <w:tcW w:w="7794" w:type="dxa"/>
          </w:tcPr>
          <w:p w14:paraId="05FF0507" w14:textId="6C376521" w:rsidR="002627A7" w:rsidRPr="00D2771E" w:rsidRDefault="002627A7" w:rsidP="00CE6110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D2771E">
              <w:rPr>
                <w:rFonts w:eastAsiaTheme="minorHAnsi"/>
                <w:color w:val="000000" w:themeColor="text1"/>
                <w:szCs w:val="28"/>
                <w:lang w:eastAsia="en-US"/>
              </w:rPr>
              <w:t>Заявитель прошел тренинг «Фабрика процессов»</w:t>
            </w:r>
          </w:p>
        </w:tc>
        <w:tc>
          <w:tcPr>
            <w:tcW w:w="1421" w:type="dxa"/>
          </w:tcPr>
          <w:p w14:paraId="23707FA3" w14:textId="4149A07A" w:rsidR="002627A7" w:rsidRPr="00D2771E" w:rsidRDefault="002627A7" w:rsidP="00CE61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D2771E">
              <w:rPr>
                <w:i/>
                <w:iCs/>
                <w:color w:val="auto"/>
                <w:szCs w:val="28"/>
              </w:rPr>
              <w:t>Да / нет</w:t>
            </w:r>
          </w:p>
        </w:tc>
      </w:tr>
      <w:tr w:rsidR="002627A7" w:rsidRPr="00CE6110" w14:paraId="140A5380" w14:textId="77777777" w:rsidTr="00CE6110">
        <w:tc>
          <w:tcPr>
            <w:tcW w:w="706" w:type="dxa"/>
          </w:tcPr>
          <w:p w14:paraId="46188AB3" w14:textId="7EF4E26A" w:rsidR="002627A7" w:rsidRPr="00D2771E" w:rsidRDefault="002627A7" w:rsidP="00CE6110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D2771E">
              <w:rPr>
                <w:color w:val="000000" w:themeColor="text1"/>
                <w:szCs w:val="28"/>
              </w:rPr>
              <w:t>1</w:t>
            </w:r>
            <w:r w:rsidR="00CE6110" w:rsidRPr="00D2771E">
              <w:rPr>
                <w:color w:val="000000" w:themeColor="text1"/>
                <w:szCs w:val="28"/>
              </w:rPr>
              <w:t>6.</w:t>
            </w:r>
            <w:r w:rsidRPr="00D2771E"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7794" w:type="dxa"/>
          </w:tcPr>
          <w:p w14:paraId="368DDC5B" w14:textId="4AD5BACB" w:rsidR="002627A7" w:rsidRPr="00D2771E" w:rsidRDefault="002627A7" w:rsidP="00CE6110">
            <w:pPr>
              <w:spacing w:after="0" w:line="240" w:lineRule="auto"/>
              <w:ind w:left="0" w:firstLine="0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D2771E">
              <w:rPr>
                <w:rFonts w:eastAsiaTheme="minorHAnsi"/>
                <w:color w:val="000000" w:themeColor="text1"/>
                <w:szCs w:val="28"/>
                <w:lang w:eastAsia="en-US"/>
              </w:rPr>
              <w:t>Заявитель получил Грант в предыдущем месяце и по новой заявке указал потребность в Гранте по компенсации процентов, по этому же кредитному договору, который заявлялся в предыдущем месяце</w:t>
            </w:r>
          </w:p>
        </w:tc>
        <w:tc>
          <w:tcPr>
            <w:tcW w:w="1421" w:type="dxa"/>
          </w:tcPr>
          <w:p w14:paraId="7B4B550A" w14:textId="409E4130" w:rsidR="002627A7" w:rsidRPr="00D2771E" w:rsidRDefault="002627A7" w:rsidP="00CE611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D2771E">
              <w:rPr>
                <w:i/>
                <w:iCs/>
                <w:color w:val="auto"/>
                <w:szCs w:val="28"/>
              </w:rPr>
              <w:t>Да / нет</w:t>
            </w:r>
          </w:p>
        </w:tc>
      </w:tr>
    </w:tbl>
    <w:p w14:paraId="7F561243" w14:textId="458E38DC" w:rsidR="004B0ECD" w:rsidRPr="00CE6110" w:rsidRDefault="006F7FA3" w:rsidP="00CE6110">
      <w:pPr>
        <w:spacing w:after="0" w:line="240" w:lineRule="auto"/>
        <w:ind w:left="0" w:firstLine="709"/>
        <w:rPr>
          <w:szCs w:val="28"/>
        </w:rPr>
      </w:pPr>
      <w:r w:rsidRPr="00CE6110">
        <w:rPr>
          <w:szCs w:val="28"/>
        </w:rPr>
        <w:t xml:space="preserve">Настоящим заявлением Заявитель подтверждает: </w:t>
      </w:r>
    </w:p>
    <w:p w14:paraId="240789FB" w14:textId="33BD532A" w:rsidR="004B0ECD" w:rsidRDefault="006F7FA3" w:rsidP="00CE6110">
      <w:pPr>
        <w:numPr>
          <w:ilvl w:val="1"/>
          <w:numId w:val="14"/>
        </w:numPr>
        <w:spacing w:after="0" w:line="240" w:lineRule="auto"/>
        <w:ind w:left="0" w:firstLine="709"/>
      </w:pPr>
      <w:r w:rsidRPr="00CE6110">
        <w:rPr>
          <w:szCs w:val="28"/>
        </w:rPr>
        <w:t>Заявител</w:t>
      </w:r>
      <w:r w:rsidR="00DA626C" w:rsidRPr="00CE6110">
        <w:rPr>
          <w:szCs w:val="28"/>
        </w:rPr>
        <w:t>ь</w:t>
      </w:r>
      <w:r w:rsidRPr="00CE6110">
        <w:rPr>
          <w:szCs w:val="28"/>
        </w:rPr>
        <w:t xml:space="preserve"> зарегистрирован в качестве юридического лица,</w:t>
      </w:r>
      <w:r>
        <w:t xml:space="preserve"> индивидуального предпринимателя в срок </w:t>
      </w:r>
      <w:r w:rsidR="00E10B0E">
        <w:t xml:space="preserve">более </w:t>
      </w:r>
      <w:r>
        <w:t xml:space="preserve">24 календарных месяцев до дня подачи настоящего заявления; </w:t>
      </w:r>
    </w:p>
    <w:p w14:paraId="06653A2C" w14:textId="272C1DBB" w:rsidR="004B0ECD" w:rsidRPr="00D2771E" w:rsidRDefault="006F7FA3" w:rsidP="00CE6110">
      <w:pPr>
        <w:numPr>
          <w:ilvl w:val="1"/>
          <w:numId w:val="14"/>
        </w:numPr>
        <w:spacing w:after="0" w:line="240" w:lineRule="auto"/>
        <w:ind w:left="0" w:firstLine="709"/>
        <w:rPr>
          <w:color w:val="000000" w:themeColor="text1"/>
        </w:rPr>
      </w:pPr>
      <w:r w:rsidRPr="00D2771E">
        <w:rPr>
          <w:color w:val="000000" w:themeColor="text1"/>
        </w:rPr>
        <w:t>отсутств</w:t>
      </w:r>
      <w:r w:rsidR="00833A9B" w:rsidRPr="00D2771E">
        <w:rPr>
          <w:color w:val="000000" w:themeColor="text1"/>
        </w:rPr>
        <w:t>уют</w:t>
      </w:r>
      <w:r w:rsidRPr="00D2771E">
        <w:rPr>
          <w:color w:val="000000" w:themeColor="text1"/>
        </w:rPr>
        <w:t xml:space="preserve"> факт</w:t>
      </w:r>
      <w:r w:rsidR="00833A9B" w:rsidRPr="00D2771E">
        <w:rPr>
          <w:color w:val="000000" w:themeColor="text1"/>
        </w:rPr>
        <w:t>ы</w:t>
      </w:r>
      <w:r w:rsidRPr="00D2771E">
        <w:rPr>
          <w:color w:val="000000" w:themeColor="text1"/>
        </w:rPr>
        <w:t xml:space="preserve"> получения на 1-е число месяца, предшествующего месяцу, в котором планируется заключение договора</w:t>
      </w:r>
      <w:r w:rsidR="002B24FD" w:rsidRPr="00D2771E">
        <w:rPr>
          <w:color w:val="000000" w:themeColor="text1"/>
        </w:rPr>
        <w:t xml:space="preserve"> </w:t>
      </w:r>
      <w:r w:rsidRPr="00D2771E">
        <w:rPr>
          <w:color w:val="000000" w:themeColor="text1"/>
        </w:rPr>
        <w:t>/</w:t>
      </w:r>
      <w:r w:rsidR="002B24FD" w:rsidRPr="00D2771E">
        <w:rPr>
          <w:color w:val="000000" w:themeColor="text1"/>
        </w:rPr>
        <w:t xml:space="preserve"> </w:t>
      </w:r>
      <w:r w:rsidRPr="00D2771E">
        <w:rPr>
          <w:color w:val="000000" w:themeColor="text1"/>
        </w:rPr>
        <w:t xml:space="preserve">соглашения о предоставлении финансовой поддержки в форме Гранта, средств из бюджетов бюджетной системы Российской Федерации, предоставляемых </w:t>
      </w:r>
      <w:r w:rsidR="000D2910" w:rsidRPr="00D2771E">
        <w:rPr>
          <w:color w:val="000000" w:themeColor="text1"/>
        </w:rPr>
        <w:t xml:space="preserve">в соответствии с </w:t>
      </w:r>
      <w:r w:rsidRPr="00D2771E">
        <w:rPr>
          <w:color w:val="000000" w:themeColor="text1"/>
        </w:rPr>
        <w:t xml:space="preserve">иными </w:t>
      </w:r>
      <w:r w:rsidR="000D2910" w:rsidRPr="00D2771E">
        <w:rPr>
          <w:color w:val="000000" w:themeColor="text1"/>
        </w:rPr>
        <w:t>нормативными правовыми актами</w:t>
      </w:r>
      <w:r w:rsidR="00B90772" w:rsidRPr="00D2771E">
        <w:rPr>
          <w:color w:val="000000" w:themeColor="text1"/>
        </w:rPr>
        <w:t xml:space="preserve">, а также средств, предоставляемых иными </w:t>
      </w:r>
      <w:r w:rsidRPr="00D2771E">
        <w:rPr>
          <w:color w:val="000000" w:themeColor="text1"/>
        </w:rPr>
        <w:t xml:space="preserve">государственными институтами развития, на цели, установленные Стандартом; </w:t>
      </w:r>
    </w:p>
    <w:p w14:paraId="74756181" w14:textId="73FD728B" w:rsidR="004B0ECD" w:rsidRPr="00D2771E" w:rsidRDefault="006F7FA3" w:rsidP="00CE6110">
      <w:pPr>
        <w:numPr>
          <w:ilvl w:val="1"/>
          <w:numId w:val="14"/>
        </w:numPr>
        <w:spacing w:after="0" w:line="240" w:lineRule="auto"/>
        <w:ind w:left="0" w:firstLine="709"/>
        <w:rPr>
          <w:color w:val="000000" w:themeColor="text1"/>
        </w:rPr>
      </w:pPr>
      <w:r w:rsidRPr="00D2771E">
        <w:rPr>
          <w:color w:val="000000" w:themeColor="text1"/>
        </w:rPr>
        <w:t>отсутствие проведения в отношении Заявителя процедур ликвидации, банкротства, реорганизации</w:t>
      </w:r>
      <w:r w:rsidR="00D16C7C" w:rsidRPr="00D2771E">
        <w:rPr>
          <w:color w:val="000000" w:themeColor="text1"/>
        </w:rPr>
        <w:t xml:space="preserve"> </w:t>
      </w:r>
      <w:r w:rsidR="00D16C7C" w:rsidRPr="00D2771E">
        <w:rPr>
          <w:color w:val="000000" w:themeColor="text1"/>
          <w:szCs w:val="28"/>
        </w:rPr>
        <w:t>(за исключением реорганизации в форме присоединения к этому Субъекту промышленности другого юридического лица)</w:t>
      </w:r>
      <w:r w:rsidRPr="00D2771E">
        <w:rPr>
          <w:color w:val="000000" w:themeColor="text1"/>
        </w:rPr>
        <w:t>,</w:t>
      </w:r>
      <w:r w:rsidR="00D16C7C" w:rsidRPr="00D2771E">
        <w:rPr>
          <w:color w:val="000000" w:themeColor="text1"/>
        </w:rPr>
        <w:t xml:space="preserve"> а также </w:t>
      </w:r>
      <w:r w:rsidRPr="00D2771E">
        <w:rPr>
          <w:color w:val="000000" w:themeColor="text1"/>
        </w:rPr>
        <w:t xml:space="preserve">приостановления деятельности </w:t>
      </w:r>
      <w:r w:rsidR="002B24FD" w:rsidRPr="00D2771E">
        <w:rPr>
          <w:color w:val="000000" w:themeColor="text1"/>
        </w:rPr>
        <w:t xml:space="preserve">Субъекта </w:t>
      </w:r>
      <w:r w:rsidRPr="00D2771E">
        <w:rPr>
          <w:color w:val="000000" w:themeColor="text1"/>
        </w:rPr>
        <w:t>промышленности в порядке, предусмотренном Кодексом Российской Федерации об административных правонарушениях</w:t>
      </w:r>
      <w:r w:rsidR="00AF0CB4" w:rsidRPr="00D2771E">
        <w:rPr>
          <w:color w:val="000000" w:themeColor="text1"/>
        </w:rPr>
        <w:t xml:space="preserve">, </w:t>
      </w:r>
      <w:r w:rsidR="00AF0CB4" w:rsidRPr="00D2771E">
        <w:rPr>
          <w:color w:val="000000" w:themeColor="text1"/>
          <w:szCs w:val="28"/>
        </w:rPr>
        <w:t>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14:paraId="562A828E" w14:textId="77777777" w:rsidR="004B0ECD" w:rsidRPr="00CE6110" w:rsidRDefault="006F7FA3" w:rsidP="00CE6110">
      <w:pPr>
        <w:numPr>
          <w:ilvl w:val="1"/>
          <w:numId w:val="14"/>
        </w:numPr>
        <w:spacing w:after="0" w:line="240" w:lineRule="auto"/>
        <w:ind w:left="0" w:firstLine="709"/>
        <w:rPr>
          <w:szCs w:val="28"/>
        </w:rPr>
      </w:pPr>
      <w:r w:rsidRPr="00CE6110">
        <w:rPr>
          <w:szCs w:val="28"/>
        </w:rPr>
        <w:t xml:space="preserve">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14:paraId="37DF629E" w14:textId="77777777" w:rsidR="004B0ECD" w:rsidRPr="00CE6110" w:rsidRDefault="006F7FA3" w:rsidP="00CE6110">
      <w:pPr>
        <w:numPr>
          <w:ilvl w:val="1"/>
          <w:numId w:val="14"/>
        </w:numPr>
        <w:spacing w:after="0" w:line="240" w:lineRule="auto"/>
        <w:ind w:left="0" w:firstLine="709"/>
        <w:rPr>
          <w:szCs w:val="28"/>
        </w:rPr>
      </w:pPr>
      <w:r w:rsidRPr="00CE6110">
        <w:rPr>
          <w:szCs w:val="28"/>
        </w:rPr>
        <w:lastRenderedPageBreak/>
        <w:t xml:space="preserve"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 </w:t>
      </w:r>
    </w:p>
    <w:p w14:paraId="0FD729DC" w14:textId="3726250D" w:rsidR="004B0ECD" w:rsidRPr="005377E6" w:rsidRDefault="006F7FA3" w:rsidP="00CE6110">
      <w:pPr>
        <w:numPr>
          <w:ilvl w:val="1"/>
          <w:numId w:val="14"/>
        </w:numPr>
        <w:spacing w:after="0" w:line="240" w:lineRule="auto"/>
        <w:ind w:left="0" w:firstLine="709"/>
        <w:rPr>
          <w:color w:val="0070C0"/>
          <w:szCs w:val="28"/>
        </w:rPr>
      </w:pPr>
      <w:r w:rsidRPr="005377E6">
        <w:rPr>
          <w:color w:val="0070C0"/>
          <w:szCs w:val="28"/>
        </w:rPr>
        <w:t xml:space="preserve">Заявитель не является иностранным юридическим лицом, а также российским юридическим лицом, </w:t>
      </w:r>
      <w:r w:rsidR="002B24FD" w:rsidRPr="005377E6">
        <w:rPr>
          <w:color w:val="0070C0"/>
          <w:szCs w:val="28"/>
        </w:rPr>
        <w:t xml:space="preserve">в уставном (складочном) капитале которого доля участия иностранного юридического лица, </w:t>
      </w:r>
      <w:r w:rsidRPr="005377E6">
        <w:rPr>
          <w:color w:val="0070C0"/>
          <w:szCs w:val="28"/>
        </w:rPr>
        <w:t>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D2771E" w:rsidRPr="005377E6">
        <w:rPr>
          <w:color w:val="0070C0"/>
          <w:szCs w:val="28"/>
        </w:rPr>
        <w:t>,</w:t>
      </w:r>
      <w:r w:rsidRPr="005377E6">
        <w:rPr>
          <w:color w:val="0070C0"/>
          <w:szCs w:val="28"/>
        </w:rPr>
        <w:t xml:space="preserve"> в совокупности превышает 50 процентов; </w:t>
      </w:r>
    </w:p>
    <w:p w14:paraId="4C6D83F6" w14:textId="77777777" w:rsidR="004B0ECD" w:rsidRPr="00FA4DFB" w:rsidRDefault="006F7FA3" w:rsidP="00CE6110">
      <w:pPr>
        <w:numPr>
          <w:ilvl w:val="1"/>
          <w:numId w:val="14"/>
        </w:numPr>
        <w:spacing w:after="0" w:line="240" w:lineRule="auto"/>
        <w:ind w:left="0" w:firstLine="709"/>
        <w:rPr>
          <w:color w:val="auto"/>
          <w:szCs w:val="28"/>
        </w:rPr>
      </w:pPr>
      <w:r w:rsidRPr="00CE6110">
        <w:rPr>
          <w:szCs w:val="28"/>
        </w:rPr>
        <w:t xml:space="preserve">Заявитель не </w:t>
      </w:r>
      <w:r w:rsidRPr="00FA4DFB">
        <w:rPr>
          <w:color w:val="auto"/>
          <w:szCs w:val="28"/>
        </w:rPr>
        <w:t xml:space="preserve">привлекался к административной ответственности за нарушение миграционного законодательства. </w:t>
      </w:r>
    </w:p>
    <w:p w14:paraId="56D7C5EF" w14:textId="77777777" w:rsidR="002335A8" w:rsidRPr="00FA4DFB" w:rsidRDefault="002335A8" w:rsidP="00CE6110">
      <w:pPr>
        <w:widowControl w:val="0"/>
        <w:spacing w:after="0" w:line="240" w:lineRule="auto"/>
        <w:ind w:left="0" w:firstLine="709"/>
        <w:rPr>
          <w:b/>
          <w:bCs/>
          <w:color w:val="auto"/>
          <w:szCs w:val="28"/>
        </w:rPr>
      </w:pPr>
      <w:r w:rsidRPr="00FA4DFB">
        <w:rPr>
          <w:b/>
          <w:bCs/>
          <w:color w:val="auto"/>
          <w:szCs w:val="28"/>
        </w:rPr>
        <w:t>Настоящим заявлением гарантирую достоверность представленных сведений и документов, а также выражаю согласие:</w:t>
      </w:r>
    </w:p>
    <w:p w14:paraId="27FDF181" w14:textId="3756C98B" w:rsidR="00505A31" w:rsidRPr="00B90772" w:rsidRDefault="00505A31" w:rsidP="00505A31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D2771E">
        <w:rPr>
          <w:color w:val="000000" w:themeColor="text1"/>
          <w:szCs w:val="28"/>
        </w:rPr>
        <w:t xml:space="preserve">- не приобретать за счет </w:t>
      </w:r>
      <w:r w:rsidR="0000004A" w:rsidRPr="005377E6">
        <w:rPr>
          <w:color w:val="0070C0"/>
          <w:szCs w:val="28"/>
        </w:rPr>
        <w:t xml:space="preserve">Гранта </w:t>
      </w:r>
      <w:r w:rsidRPr="005377E6">
        <w:rPr>
          <w:color w:val="0070C0"/>
          <w:szCs w:val="28"/>
        </w:rPr>
        <w:t>иностранн</w:t>
      </w:r>
      <w:r w:rsidR="0000004A" w:rsidRPr="005377E6">
        <w:rPr>
          <w:color w:val="0070C0"/>
          <w:szCs w:val="28"/>
        </w:rPr>
        <w:t>ую</w:t>
      </w:r>
      <w:r w:rsidRPr="005377E6">
        <w:rPr>
          <w:color w:val="0070C0"/>
          <w:szCs w:val="28"/>
        </w:rPr>
        <w:t xml:space="preserve"> валют</w:t>
      </w:r>
      <w:r w:rsidR="0000004A" w:rsidRPr="005377E6">
        <w:rPr>
          <w:color w:val="0070C0"/>
          <w:szCs w:val="28"/>
        </w:rPr>
        <w:t>у</w:t>
      </w:r>
      <w:r w:rsidRPr="00D2771E">
        <w:rPr>
          <w:color w:val="000000" w:themeColor="text1"/>
          <w:szCs w:val="28"/>
        </w:rPr>
        <w:t xml:space="preserve">, за исключением </w:t>
      </w:r>
      <w:r w:rsidRPr="00B90772">
        <w:rPr>
          <w:color w:val="auto"/>
          <w:szCs w:val="28"/>
        </w:rPr>
        <w:t>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20568F43" w14:textId="1CD552DF" w:rsidR="00D86055" w:rsidRPr="00B90772" w:rsidRDefault="00F03975" w:rsidP="00F03975">
      <w:pPr>
        <w:ind w:left="0" w:firstLine="709"/>
        <w:rPr>
          <w:color w:val="auto"/>
        </w:rPr>
      </w:pPr>
      <w:r w:rsidRPr="00B90772">
        <w:rPr>
          <w:color w:val="auto"/>
        </w:rPr>
        <w:t xml:space="preserve">- </w:t>
      </w:r>
      <w:r w:rsidR="009E5018" w:rsidRPr="00B90772">
        <w:rPr>
          <w:color w:val="auto"/>
        </w:rPr>
        <w:t xml:space="preserve">на осуществление </w:t>
      </w:r>
      <w:r w:rsidRPr="00B90772">
        <w:rPr>
          <w:color w:val="auto"/>
          <w:szCs w:val="28"/>
        </w:rPr>
        <w:t xml:space="preserve">Фондом, </w:t>
      </w:r>
      <w:r w:rsidR="00424ED0" w:rsidRPr="00B90772">
        <w:rPr>
          <w:color w:val="auto"/>
          <w:szCs w:val="28"/>
        </w:rPr>
        <w:t xml:space="preserve">Министерством </w:t>
      </w:r>
      <w:r w:rsidRPr="00B90772">
        <w:rPr>
          <w:color w:val="auto"/>
          <w:szCs w:val="28"/>
        </w:rPr>
        <w:t xml:space="preserve">энергетики, промышленности и связи Ставропольского края и </w:t>
      </w:r>
      <w:r w:rsidRPr="00B90772">
        <w:rPr>
          <w:color w:val="auto"/>
        </w:rPr>
        <w:t xml:space="preserve">органами государственного финансового контроля в </w:t>
      </w:r>
      <w:r w:rsidRPr="00D2771E">
        <w:rPr>
          <w:color w:val="000000" w:themeColor="text1"/>
        </w:rPr>
        <w:t xml:space="preserve">соответствии со </w:t>
      </w:r>
      <w:hyperlink r:id="rId19" w:history="1">
        <w:r w:rsidRPr="00D2771E">
          <w:rPr>
            <w:rStyle w:val="ad"/>
            <w:color w:val="000000" w:themeColor="text1"/>
          </w:rPr>
          <w:t>статьями 268</w:t>
        </w:r>
      </w:hyperlink>
      <w:r w:rsidR="00424ED0" w:rsidRPr="00D2771E">
        <w:rPr>
          <w:rStyle w:val="ad"/>
          <w:color w:val="000000" w:themeColor="text1"/>
        </w:rPr>
        <w:t>.1.</w:t>
      </w:r>
      <w:hyperlink r:id="rId20" w:history="1"/>
      <w:r w:rsidRPr="00D2771E">
        <w:rPr>
          <w:color w:val="000000" w:themeColor="text1"/>
        </w:rPr>
        <w:t xml:space="preserve"> и </w:t>
      </w:r>
      <w:hyperlink r:id="rId21" w:history="1">
        <w:r w:rsidRPr="00D2771E">
          <w:rPr>
            <w:rStyle w:val="ad"/>
            <w:color w:val="000000" w:themeColor="text1"/>
          </w:rPr>
          <w:t>269</w:t>
        </w:r>
      </w:hyperlink>
      <w:r w:rsidR="00424ED0" w:rsidRPr="00D2771E">
        <w:rPr>
          <w:rStyle w:val="ad"/>
          <w:color w:val="000000" w:themeColor="text1"/>
        </w:rPr>
        <w:t>.2.</w:t>
      </w:r>
      <w:r w:rsidRPr="00D2771E">
        <w:rPr>
          <w:color w:val="000000" w:themeColor="text1"/>
        </w:rPr>
        <w:t xml:space="preserve"> Бюджетного кодекса Российской </w:t>
      </w:r>
      <w:r w:rsidRPr="00B90772">
        <w:rPr>
          <w:color w:val="auto"/>
        </w:rPr>
        <w:t xml:space="preserve">Федерации </w:t>
      </w:r>
      <w:r w:rsidR="009E5018" w:rsidRPr="00B90772">
        <w:rPr>
          <w:color w:val="auto"/>
        </w:rPr>
        <w:t xml:space="preserve">проверок соблюдения условий и порядка </w:t>
      </w:r>
      <w:r w:rsidR="00D86055" w:rsidRPr="00B90772">
        <w:rPr>
          <w:color w:val="auto"/>
        </w:rPr>
        <w:t xml:space="preserve">получения </w:t>
      </w:r>
      <w:r w:rsidRPr="00B90772">
        <w:rPr>
          <w:color w:val="auto"/>
        </w:rPr>
        <w:t>Гранта</w:t>
      </w:r>
      <w:r w:rsidR="009E5018" w:rsidRPr="00B90772">
        <w:rPr>
          <w:color w:val="auto"/>
        </w:rPr>
        <w:t>, в том числе в части достижения значения результата п</w:t>
      </w:r>
      <w:r w:rsidR="00D86055" w:rsidRPr="00B90772">
        <w:rPr>
          <w:color w:val="auto"/>
        </w:rPr>
        <w:t xml:space="preserve">олучения </w:t>
      </w:r>
      <w:r w:rsidRPr="00B90772">
        <w:rPr>
          <w:color w:val="auto"/>
        </w:rPr>
        <w:t>Гранта</w:t>
      </w:r>
      <w:r w:rsidR="009E5018" w:rsidRPr="00B90772">
        <w:rPr>
          <w:color w:val="auto"/>
        </w:rPr>
        <w:t xml:space="preserve"> и значения показателя, необходимого для достижения значения результата п</w:t>
      </w:r>
      <w:r w:rsidR="00D86055" w:rsidRPr="00B90772">
        <w:rPr>
          <w:color w:val="auto"/>
        </w:rPr>
        <w:t xml:space="preserve">олучения </w:t>
      </w:r>
      <w:r w:rsidRPr="00B90772">
        <w:rPr>
          <w:color w:val="auto"/>
        </w:rPr>
        <w:t>Гранта</w:t>
      </w:r>
      <w:r w:rsidR="00D86055" w:rsidRPr="00B90772">
        <w:rPr>
          <w:color w:val="auto"/>
        </w:rPr>
        <w:t>;</w:t>
      </w:r>
    </w:p>
    <w:p w14:paraId="2EA25B22" w14:textId="77777777" w:rsidR="002335A8" w:rsidRPr="00FA4DFB" w:rsidRDefault="002335A8" w:rsidP="00CE6110">
      <w:pPr>
        <w:widowControl w:val="0"/>
        <w:spacing w:after="0" w:line="240" w:lineRule="auto"/>
        <w:ind w:left="0" w:firstLine="709"/>
        <w:rPr>
          <w:color w:val="auto"/>
          <w:szCs w:val="28"/>
        </w:rPr>
      </w:pPr>
      <w:r w:rsidRPr="00FA4DFB">
        <w:rPr>
          <w:color w:val="auto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1AA66BA6" w14:textId="00A4607B" w:rsidR="002335A8" w:rsidRPr="00FA4DFB" w:rsidRDefault="002335A8" w:rsidP="00CE6110">
      <w:pPr>
        <w:spacing w:after="0" w:line="240" w:lineRule="auto"/>
        <w:ind w:left="0" w:firstLine="709"/>
        <w:rPr>
          <w:color w:val="auto"/>
          <w:szCs w:val="28"/>
        </w:rPr>
      </w:pPr>
      <w:r w:rsidRPr="00FA4DFB">
        <w:rPr>
          <w:color w:val="auto"/>
          <w:szCs w:val="28"/>
        </w:rPr>
        <w:t>К настоящему заявлению прилагаю документы, установленные Стандартом</w:t>
      </w:r>
      <w:r w:rsidR="00405317" w:rsidRPr="00FA4DFB">
        <w:rPr>
          <w:color w:val="auto"/>
          <w:szCs w:val="28"/>
        </w:rPr>
        <w:t xml:space="preserve"> в кол</w:t>
      </w:r>
      <w:r w:rsidR="002B78BA" w:rsidRPr="00FA4DFB">
        <w:rPr>
          <w:color w:val="auto"/>
          <w:szCs w:val="28"/>
        </w:rPr>
        <w:t>-ве</w:t>
      </w:r>
      <w:r w:rsidR="00A12FAE">
        <w:rPr>
          <w:color w:val="auto"/>
          <w:szCs w:val="28"/>
        </w:rPr>
        <w:t xml:space="preserve"> </w:t>
      </w:r>
      <w:r w:rsidR="00405317" w:rsidRPr="00FA4DFB">
        <w:rPr>
          <w:color w:val="auto"/>
          <w:szCs w:val="28"/>
        </w:rPr>
        <w:t>____________.</w:t>
      </w:r>
    </w:p>
    <w:p w14:paraId="73E7911B" w14:textId="3F4F45A8" w:rsidR="004B0ECD" w:rsidRPr="00FA4DFB" w:rsidRDefault="004B0ECD" w:rsidP="00580047">
      <w:pPr>
        <w:spacing w:after="0" w:line="240" w:lineRule="auto"/>
        <w:ind w:left="0" w:firstLine="709"/>
        <w:rPr>
          <w:color w:val="auto"/>
          <w:szCs w:val="28"/>
        </w:rPr>
      </w:pPr>
    </w:p>
    <w:p w14:paraId="15B6BBF0" w14:textId="3D15EE87" w:rsidR="004B0ECD" w:rsidRPr="00FA4DFB" w:rsidRDefault="006F7FA3" w:rsidP="00580047">
      <w:pPr>
        <w:spacing w:after="0" w:line="240" w:lineRule="auto"/>
        <w:ind w:left="-15" w:firstLine="0"/>
        <w:rPr>
          <w:color w:val="auto"/>
        </w:rPr>
      </w:pPr>
      <w:r w:rsidRPr="00FA4DFB">
        <w:rPr>
          <w:color w:val="auto"/>
        </w:rPr>
        <w:t>Руководитель организации</w:t>
      </w:r>
      <w:r w:rsidR="00A12FAE">
        <w:rPr>
          <w:color w:val="auto"/>
        </w:rPr>
        <w:t xml:space="preserve"> </w:t>
      </w:r>
      <w:r w:rsidRPr="00FA4DFB">
        <w:rPr>
          <w:color w:val="auto"/>
        </w:rPr>
        <w:t xml:space="preserve">/ </w:t>
      </w:r>
    </w:p>
    <w:p w14:paraId="482FB715" w14:textId="07880348" w:rsidR="002B78BA" w:rsidRDefault="002B78BA" w:rsidP="00580047">
      <w:pPr>
        <w:spacing w:after="0" w:line="240" w:lineRule="auto"/>
        <w:ind w:left="-15" w:firstLine="0"/>
      </w:pPr>
      <w:r>
        <w:t>и</w:t>
      </w:r>
      <w:r w:rsidR="006F7FA3">
        <w:t>ндивидуальный</w:t>
      </w:r>
      <w:r>
        <w:t xml:space="preserve"> </w:t>
      </w:r>
      <w:r w:rsidR="006F7FA3">
        <w:t xml:space="preserve">предприниматель </w:t>
      </w:r>
      <w:r w:rsidR="00580047">
        <w:t xml:space="preserve">     </w:t>
      </w:r>
      <w:r>
        <w:t>____________________ ___________________</w:t>
      </w:r>
    </w:p>
    <w:p w14:paraId="1E5494DF" w14:textId="5A28B088" w:rsidR="004B0ECD" w:rsidRPr="00580047" w:rsidRDefault="00580047" w:rsidP="00580047">
      <w:pPr>
        <w:spacing w:after="0" w:line="240" w:lineRule="auto"/>
        <w:ind w:left="-15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F7FA3" w:rsidRPr="00580047">
        <w:rPr>
          <w:sz w:val="20"/>
          <w:szCs w:val="20"/>
        </w:rPr>
        <w:t>(</w:t>
      </w:r>
      <w:proofErr w:type="gramStart"/>
      <w:r w:rsidR="006F7FA3" w:rsidRPr="00580047">
        <w:rPr>
          <w:sz w:val="20"/>
          <w:szCs w:val="20"/>
        </w:rPr>
        <w:t xml:space="preserve">подпись)   </w:t>
      </w:r>
      <w:proofErr w:type="gramEnd"/>
      <w:r w:rsidR="006F7FA3" w:rsidRPr="005800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6F7FA3" w:rsidRPr="00580047">
        <w:rPr>
          <w:sz w:val="20"/>
          <w:szCs w:val="20"/>
        </w:rPr>
        <w:t xml:space="preserve">       (Ф.И.О. полностью)</w:t>
      </w:r>
    </w:p>
    <w:p w14:paraId="54AB6DED" w14:textId="6ADA70DC" w:rsidR="00580047" w:rsidRDefault="006F7FA3" w:rsidP="00580047">
      <w:pPr>
        <w:spacing w:after="0" w:line="240" w:lineRule="auto"/>
        <w:ind w:left="-15" w:firstLine="0"/>
      </w:pPr>
      <w:r>
        <w:t>Главный бухгалтер (при</w:t>
      </w:r>
      <w:r w:rsidR="002B78BA">
        <w:t xml:space="preserve"> </w:t>
      </w:r>
      <w:proofErr w:type="gramStart"/>
      <w:r>
        <w:t xml:space="preserve">наличии) </w:t>
      </w:r>
      <w:r w:rsidR="00580047">
        <w:t xml:space="preserve">  </w:t>
      </w:r>
      <w:proofErr w:type="gramEnd"/>
      <w:r w:rsidR="00580047">
        <w:t xml:space="preserve">       ____________________ ___________________</w:t>
      </w:r>
    </w:p>
    <w:p w14:paraId="4FA4FBE2" w14:textId="486C6C64" w:rsidR="00580047" w:rsidRPr="00580047" w:rsidRDefault="00580047" w:rsidP="00580047">
      <w:pPr>
        <w:spacing w:after="0" w:line="240" w:lineRule="auto"/>
        <w:ind w:left="-15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580047">
        <w:rPr>
          <w:sz w:val="20"/>
          <w:szCs w:val="20"/>
        </w:rPr>
        <w:t>(</w:t>
      </w:r>
      <w:proofErr w:type="gramStart"/>
      <w:r w:rsidRPr="00580047">
        <w:rPr>
          <w:sz w:val="20"/>
          <w:szCs w:val="20"/>
        </w:rPr>
        <w:t xml:space="preserve">подпись)   </w:t>
      </w:r>
      <w:proofErr w:type="gramEnd"/>
      <w:r w:rsidRPr="005800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580047">
        <w:rPr>
          <w:sz w:val="20"/>
          <w:szCs w:val="20"/>
        </w:rPr>
        <w:t xml:space="preserve">       (Ф.И.О. полностью)</w:t>
      </w:r>
    </w:p>
    <w:p w14:paraId="01EF3C5A" w14:textId="77777777" w:rsidR="004B0ECD" w:rsidRDefault="006F7FA3" w:rsidP="00580047">
      <w:pPr>
        <w:spacing w:after="0" w:line="240" w:lineRule="auto"/>
        <w:ind w:left="-15" w:firstLine="0"/>
      </w:pPr>
      <w:r>
        <w:t xml:space="preserve">Дата: ______________________  </w:t>
      </w:r>
    </w:p>
    <w:p w14:paraId="51EAFEF1" w14:textId="77777777" w:rsidR="004B0ECD" w:rsidRDefault="006F7FA3" w:rsidP="00580047">
      <w:pPr>
        <w:spacing w:after="0" w:line="240" w:lineRule="auto"/>
        <w:ind w:left="62" w:firstLine="0"/>
      </w:pPr>
      <w:r>
        <w:t xml:space="preserve"> </w:t>
      </w:r>
    </w:p>
    <w:p w14:paraId="3F4350E0" w14:textId="4D6840C8" w:rsidR="004B0ECD" w:rsidRDefault="006F7FA3" w:rsidP="00580047">
      <w:pPr>
        <w:spacing w:after="0" w:line="240" w:lineRule="auto"/>
        <w:ind w:left="-15" w:firstLine="0"/>
        <w:rPr>
          <w:sz w:val="20"/>
          <w:szCs w:val="20"/>
        </w:rPr>
      </w:pPr>
      <w:r w:rsidRPr="00580047">
        <w:rPr>
          <w:sz w:val="20"/>
          <w:szCs w:val="20"/>
        </w:rPr>
        <w:t xml:space="preserve">М.П. (при наличии) </w:t>
      </w:r>
    </w:p>
    <w:p w14:paraId="338A296D" w14:textId="77777777" w:rsidR="00D2771E" w:rsidRPr="00580047" w:rsidRDefault="00D2771E" w:rsidP="00580047">
      <w:pPr>
        <w:spacing w:after="0" w:line="240" w:lineRule="auto"/>
        <w:ind w:left="-15" w:firstLine="0"/>
        <w:rPr>
          <w:sz w:val="20"/>
          <w:szCs w:val="20"/>
        </w:rPr>
      </w:pPr>
    </w:p>
    <w:p w14:paraId="17DEFC97" w14:textId="14F3709F" w:rsidR="00FA732E" w:rsidRPr="0022119C" w:rsidRDefault="00CC27A9" w:rsidP="00CC27A9">
      <w:pPr>
        <w:spacing w:after="0" w:line="240" w:lineRule="auto"/>
        <w:ind w:left="0" w:firstLine="0"/>
        <w:jc w:val="center"/>
        <w:rPr>
          <w:szCs w:val="28"/>
        </w:rPr>
      </w:pPr>
      <w:r>
        <w:rPr>
          <w:sz w:val="26"/>
        </w:rPr>
        <w:lastRenderedPageBreak/>
        <w:t xml:space="preserve">                                                                              </w:t>
      </w:r>
      <w:r w:rsidR="00FA732E" w:rsidRPr="0022119C">
        <w:rPr>
          <w:b/>
          <w:szCs w:val="28"/>
        </w:rPr>
        <w:t xml:space="preserve">Приложение № </w:t>
      </w:r>
      <w:r w:rsidR="00580047">
        <w:rPr>
          <w:b/>
          <w:szCs w:val="28"/>
        </w:rPr>
        <w:t>3</w:t>
      </w:r>
    </w:p>
    <w:p w14:paraId="608CE0EE" w14:textId="77777777" w:rsidR="00FA732E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к стандарту Фонда «Условия и порядок предоставления Грантов на компенсацию части затрат на уплату процентов по кредитным договорам, заключенным субъектами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 xml:space="preserve">кредитными организациями, в целях пополнения оборотных средств </w:t>
      </w:r>
    </w:p>
    <w:p w14:paraId="179DED85" w14:textId="77777777" w:rsidR="00FA732E" w:rsidRPr="00407047" w:rsidRDefault="00FA732E" w:rsidP="00407047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407047">
        <w:rPr>
          <w:sz w:val="28"/>
          <w:szCs w:val="28"/>
        </w:rPr>
        <w:t>«ГРАНТЫ СТАВРОПОЛЬСКОГО КРАЯ»</w:t>
      </w:r>
    </w:p>
    <w:p w14:paraId="24ECFE25" w14:textId="77777777" w:rsidR="00D67BBE" w:rsidRPr="00407047" w:rsidRDefault="00D67BBE" w:rsidP="00407047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14:paraId="3E2D6F5B" w14:textId="32DE855E" w:rsidR="004B0ECD" w:rsidRPr="00CF4D72" w:rsidRDefault="006F7FA3" w:rsidP="00407047">
      <w:pPr>
        <w:spacing w:after="0" w:line="240" w:lineRule="auto"/>
        <w:ind w:left="10" w:right="7" w:hanging="10"/>
        <w:jc w:val="center"/>
        <w:rPr>
          <w:b/>
          <w:bCs/>
          <w:szCs w:val="28"/>
        </w:rPr>
      </w:pPr>
      <w:r w:rsidRPr="00CF4D72">
        <w:rPr>
          <w:b/>
          <w:bCs/>
          <w:szCs w:val="28"/>
        </w:rPr>
        <w:t>СОГЛАСИЕ</w:t>
      </w:r>
    </w:p>
    <w:p w14:paraId="7015DCDC" w14:textId="1DAF3C45" w:rsidR="004B0ECD" w:rsidRPr="00407047" w:rsidRDefault="006F7FA3" w:rsidP="00407047">
      <w:pPr>
        <w:spacing w:after="0" w:line="240" w:lineRule="auto"/>
        <w:ind w:left="10" w:right="10" w:hanging="10"/>
        <w:jc w:val="center"/>
        <w:rPr>
          <w:szCs w:val="28"/>
        </w:rPr>
      </w:pPr>
      <w:r w:rsidRPr="00407047">
        <w:rPr>
          <w:szCs w:val="28"/>
        </w:rPr>
        <w:t>на обработку персональных данных</w:t>
      </w:r>
    </w:p>
    <w:p w14:paraId="11C6C5DB" w14:textId="1EC803EE" w:rsidR="004B0ECD" w:rsidRPr="00407047" w:rsidRDefault="006F7FA3" w:rsidP="00407047">
      <w:pPr>
        <w:spacing w:after="0" w:line="240" w:lineRule="auto"/>
        <w:ind w:left="-15" w:firstLine="724"/>
        <w:rPr>
          <w:szCs w:val="28"/>
        </w:rPr>
      </w:pPr>
      <w:r w:rsidRPr="00407047">
        <w:rPr>
          <w:szCs w:val="28"/>
        </w:rPr>
        <w:t>Я, ___________________</w:t>
      </w:r>
      <w:r w:rsidR="00407047">
        <w:rPr>
          <w:szCs w:val="28"/>
        </w:rPr>
        <w:t>___</w:t>
      </w:r>
      <w:r w:rsidRPr="00407047">
        <w:rPr>
          <w:szCs w:val="28"/>
        </w:rPr>
        <w:t xml:space="preserve">_________________________________________, </w:t>
      </w:r>
    </w:p>
    <w:p w14:paraId="11A1259F" w14:textId="78967555" w:rsidR="004B0ECD" w:rsidRPr="00407047" w:rsidRDefault="006F7FA3" w:rsidP="00407047">
      <w:pPr>
        <w:spacing w:after="0" w:line="240" w:lineRule="auto"/>
        <w:ind w:left="-15" w:right="11" w:firstLine="724"/>
        <w:jc w:val="center"/>
        <w:rPr>
          <w:sz w:val="20"/>
          <w:szCs w:val="20"/>
        </w:rPr>
      </w:pPr>
      <w:r w:rsidRPr="00407047">
        <w:rPr>
          <w:sz w:val="20"/>
          <w:szCs w:val="20"/>
        </w:rPr>
        <w:t>(фамилия, имя, отчество индивидуального предпринимателя)</w:t>
      </w:r>
    </w:p>
    <w:p w14:paraId="6E2D0E0A" w14:textId="5FD44DAB" w:rsidR="004B0ECD" w:rsidRPr="002C290A" w:rsidRDefault="006F7FA3" w:rsidP="00407047">
      <w:pPr>
        <w:spacing w:after="0" w:line="240" w:lineRule="auto"/>
        <w:ind w:left="-15" w:firstLine="0"/>
        <w:rPr>
          <w:color w:val="auto"/>
          <w:szCs w:val="28"/>
        </w:rPr>
      </w:pPr>
      <w:r w:rsidRPr="00407047">
        <w:rPr>
          <w:szCs w:val="28"/>
        </w:rPr>
        <w:t>в соответствии с пунктом 4 статьи 9 Федерального закона от 27 июля 2006 г.</w:t>
      </w:r>
      <w:r w:rsidR="00407047">
        <w:rPr>
          <w:szCs w:val="28"/>
        </w:rPr>
        <w:t xml:space="preserve">               </w:t>
      </w:r>
      <w:r w:rsidRPr="00407047">
        <w:rPr>
          <w:szCs w:val="28"/>
        </w:rPr>
        <w:t xml:space="preserve"> № 152</w:t>
      </w:r>
      <w:r w:rsidR="007F211D">
        <w:rPr>
          <w:szCs w:val="28"/>
        </w:rPr>
        <w:t>-</w:t>
      </w:r>
      <w:r w:rsidRPr="00407047">
        <w:rPr>
          <w:szCs w:val="28"/>
        </w:rPr>
        <w:t>ФЗ «О персональных данных», зарегистрирован ___________ по адресу: _______________________</w:t>
      </w:r>
      <w:r w:rsidR="00407047">
        <w:rPr>
          <w:szCs w:val="28"/>
        </w:rPr>
        <w:t>____</w:t>
      </w:r>
      <w:r w:rsidRPr="00407047">
        <w:rPr>
          <w:szCs w:val="28"/>
        </w:rPr>
        <w:t xml:space="preserve">____________________________________________, документ, удостоверяющий личность: </w:t>
      </w:r>
      <w:r w:rsidR="00407047">
        <w:rPr>
          <w:szCs w:val="28"/>
        </w:rPr>
        <w:t>_____</w:t>
      </w:r>
      <w:r w:rsidRPr="00407047">
        <w:rPr>
          <w:szCs w:val="28"/>
        </w:rPr>
        <w:t>_________________________________</w:t>
      </w:r>
      <w:r w:rsidR="00FA4DFB">
        <w:rPr>
          <w:szCs w:val="28"/>
        </w:rPr>
        <w:t xml:space="preserve"> </w:t>
      </w:r>
      <w:r w:rsidRPr="002C290A">
        <w:rPr>
          <w:color w:val="auto"/>
          <w:szCs w:val="28"/>
        </w:rPr>
        <w:t>__________________</w:t>
      </w:r>
      <w:r w:rsidR="00407047" w:rsidRPr="002C290A">
        <w:rPr>
          <w:color w:val="auto"/>
          <w:szCs w:val="28"/>
        </w:rPr>
        <w:t>____</w:t>
      </w:r>
      <w:r w:rsidRPr="002C290A">
        <w:rPr>
          <w:color w:val="auto"/>
          <w:szCs w:val="28"/>
        </w:rPr>
        <w:t>____________</w:t>
      </w:r>
      <w:r w:rsidR="00FA4DFB" w:rsidRPr="002C290A">
        <w:rPr>
          <w:color w:val="auto"/>
          <w:szCs w:val="28"/>
        </w:rPr>
        <w:t>_____________________</w:t>
      </w:r>
      <w:r w:rsidRPr="002C290A">
        <w:rPr>
          <w:color w:val="auto"/>
          <w:szCs w:val="28"/>
        </w:rPr>
        <w:t>________________</w:t>
      </w:r>
      <w:r w:rsidR="007F211D" w:rsidRPr="002C290A">
        <w:rPr>
          <w:color w:val="auto"/>
          <w:szCs w:val="28"/>
        </w:rPr>
        <w:t>,</w:t>
      </w:r>
      <w:r w:rsidRPr="002C290A">
        <w:rPr>
          <w:color w:val="auto"/>
          <w:szCs w:val="28"/>
        </w:rPr>
        <w:t xml:space="preserve"> </w:t>
      </w:r>
    </w:p>
    <w:p w14:paraId="51808833" w14:textId="32E8EB80" w:rsidR="004B0ECD" w:rsidRPr="00407047" w:rsidRDefault="006F7FA3" w:rsidP="007F211D">
      <w:pPr>
        <w:spacing w:after="0" w:line="240" w:lineRule="auto"/>
        <w:ind w:left="-15" w:right="215" w:firstLine="724"/>
        <w:rPr>
          <w:sz w:val="20"/>
          <w:szCs w:val="20"/>
        </w:rPr>
      </w:pPr>
      <w:r w:rsidRPr="00407047">
        <w:rPr>
          <w:sz w:val="20"/>
          <w:szCs w:val="20"/>
        </w:rPr>
        <w:t>(наименование документа, номер, серия, сведения о дате выдачи документа и выдавшем его органе)</w:t>
      </w:r>
    </w:p>
    <w:p w14:paraId="4AF5DC07" w14:textId="33DC6B13" w:rsidR="004B0ECD" w:rsidRDefault="006F7FA3" w:rsidP="00407047">
      <w:pPr>
        <w:spacing w:after="0" w:line="240" w:lineRule="auto"/>
        <w:ind w:left="-15" w:firstLine="0"/>
      </w:pPr>
      <w:r>
        <w:t>в целях получения финансовой поддержки в форме Грантов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на компенсацию части затрат на уплату процентов по кредитам, полученным в российских кредитных </w:t>
      </w:r>
      <w:r w:rsidRPr="00F8355C">
        <w:rPr>
          <w:color w:val="000000" w:themeColor="text1"/>
        </w:rPr>
        <w:t>организациях на цели пополнения оборотных средств</w:t>
      </w:r>
      <w:r w:rsidR="002C290A" w:rsidRPr="00F8355C">
        <w:rPr>
          <w:color w:val="000000" w:themeColor="text1"/>
        </w:rPr>
        <w:t>,</w:t>
      </w:r>
      <w:r w:rsidRPr="00F8355C">
        <w:rPr>
          <w:color w:val="000000" w:themeColor="text1"/>
        </w:rPr>
        <w:t xml:space="preserve"> даю согласие некоммерческ</w:t>
      </w:r>
      <w:r w:rsidR="00DF4B62" w:rsidRPr="00F8355C">
        <w:rPr>
          <w:color w:val="000000" w:themeColor="text1"/>
        </w:rPr>
        <w:t>ой</w:t>
      </w:r>
      <w:r w:rsidRPr="00F8355C">
        <w:rPr>
          <w:color w:val="000000" w:themeColor="text1"/>
        </w:rPr>
        <w:t xml:space="preserve"> организаци</w:t>
      </w:r>
      <w:r w:rsidR="00DF4B62" w:rsidRPr="00F8355C">
        <w:rPr>
          <w:color w:val="000000" w:themeColor="text1"/>
        </w:rPr>
        <w:t>и</w:t>
      </w:r>
      <w:r w:rsidRPr="00F8355C">
        <w:rPr>
          <w:color w:val="000000" w:themeColor="text1"/>
        </w:rPr>
        <w:t xml:space="preserve"> «Фонд развития промышленности </w:t>
      </w:r>
      <w:r w:rsidR="008279D5" w:rsidRPr="00F8355C">
        <w:rPr>
          <w:color w:val="000000" w:themeColor="text1"/>
        </w:rPr>
        <w:t>Ставропольского</w:t>
      </w:r>
      <w:r w:rsidRPr="00F8355C">
        <w:rPr>
          <w:color w:val="000000" w:themeColor="text1"/>
        </w:rPr>
        <w:t xml:space="preserve"> края», находяще</w:t>
      </w:r>
      <w:r w:rsidR="00DF4B62" w:rsidRPr="00F8355C">
        <w:rPr>
          <w:color w:val="000000" w:themeColor="text1"/>
        </w:rPr>
        <w:t>й</w:t>
      </w:r>
      <w:r w:rsidRPr="00F8355C">
        <w:rPr>
          <w:color w:val="000000" w:themeColor="text1"/>
        </w:rPr>
        <w:t xml:space="preserve">ся по адресу: </w:t>
      </w:r>
      <w:r w:rsidR="00FB617E" w:rsidRPr="005377E6">
        <w:rPr>
          <w:rFonts w:eastAsiaTheme="minorEastAsia"/>
          <w:color w:val="0070C0"/>
          <w:szCs w:val="28"/>
        </w:rPr>
        <w:t>355031</w:t>
      </w:r>
      <w:r w:rsidRPr="005377E6">
        <w:rPr>
          <w:color w:val="0070C0"/>
          <w:szCs w:val="28"/>
        </w:rPr>
        <w:t xml:space="preserve">, </w:t>
      </w:r>
      <w:r w:rsidR="00E5629E" w:rsidRPr="005377E6">
        <w:rPr>
          <w:rFonts w:eastAsiaTheme="minorEastAsia"/>
          <w:color w:val="0070C0"/>
          <w:szCs w:val="28"/>
        </w:rPr>
        <w:t>Ставропольский край, г. о. город Ставрополь, г. Ставрополь, проезд Черняховского, д. 2</w:t>
      </w:r>
      <w:r w:rsidR="00E5629E" w:rsidRPr="00F8355C">
        <w:rPr>
          <w:rFonts w:eastAsiaTheme="minorEastAsia"/>
          <w:color w:val="000000" w:themeColor="text1"/>
          <w:szCs w:val="28"/>
        </w:rPr>
        <w:t>,</w:t>
      </w:r>
      <w:r w:rsidR="00E5629E" w:rsidRPr="00F8355C">
        <w:rPr>
          <w:color w:val="000000" w:themeColor="text1"/>
        </w:rPr>
        <w:t xml:space="preserve"> </w:t>
      </w:r>
      <w:r w:rsidRPr="00F8355C">
        <w:rPr>
          <w:color w:val="000000" w:themeColor="text1"/>
        </w:rPr>
        <w:t xml:space="preserve">на обработку моих персональных данных, </w:t>
      </w:r>
      <w:r>
        <w:t xml:space="preserve">а именно: </w:t>
      </w:r>
    </w:p>
    <w:p w14:paraId="5506C7AB" w14:textId="77777777" w:rsidR="004B0ECD" w:rsidRDefault="006F7FA3" w:rsidP="00407047">
      <w:pPr>
        <w:numPr>
          <w:ilvl w:val="0"/>
          <w:numId w:val="15"/>
        </w:numPr>
        <w:spacing w:after="0" w:line="240" w:lineRule="auto"/>
        <w:ind w:left="-15" w:firstLine="724"/>
      </w:pPr>
      <w:r>
        <w:t xml:space="preserve">фамилия, имя, отчество; </w:t>
      </w:r>
    </w:p>
    <w:p w14:paraId="0026BDC5" w14:textId="77777777" w:rsidR="004B0ECD" w:rsidRDefault="006F7FA3" w:rsidP="00407047">
      <w:pPr>
        <w:numPr>
          <w:ilvl w:val="0"/>
          <w:numId w:val="15"/>
        </w:numPr>
        <w:spacing w:after="0" w:line="240" w:lineRule="auto"/>
        <w:ind w:left="-15" w:firstLine="724"/>
      </w:pPr>
      <w:r>
        <w:t xml:space="preserve">паспортные данные; </w:t>
      </w:r>
    </w:p>
    <w:p w14:paraId="694AEF74" w14:textId="77777777" w:rsidR="004B0ECD" w:rsidRDefault="006F7FA3" w:rsidP="0045729E">
      <w:pPr>
        <w:numPr>
          <w:ilvl w:val="0"/>
          <w:numId w:val="15"/>
        </w:numPr>
        <w:spacing w:after="0" w:line="240" w:lineRule="auto"/>
        <w:ind w:left="-17" w:firstLine="724"/>
      </w:pPr>
      <w:r>
        <w:t xml:space="preserve">адрес регистрации по месту жительства и адрес фактического проживания; </w:t>
      </w:r>
    </w:p>
    <w:p w14:paraId="7AD11A84" w14:textId="77777777" w:rsidR="004B0ECD" w:rsidRDefault="006F7FA3" w:rsidP="0045729E">
      <w:pPr>
        <w:numPr>
          <w:ilvl w:val="0"/>
          <w:numId w:val="15"/>
        </w:numPr>
        <w:spacing w:after="0" w:line="240" w:lineRule="auto"/>
        <w:ind w:left="-17" w:firstLine="724"/>
      </w:pPr>
      <w:r>
        <w:t xml:space="preserve">номер контактного телефона; </w:t>
      </w:r>
    </w:p>
    <w:p w14:paraId="42F33F53" w14:textId="77777777" w:rsidR="004B0ECD" w:rsidRDefault="006F7FA3" w:rsidP="0045729E">
      <w:pPr>
        <w:numPr>
          <w:ilvl w:val="0"/>
          <w:numId w:val="15"/>
        </w:numPr>
        <w:spacing w:after="0" w:line="240" w:lineRule="auto"/>
        <w:ind w:left="-17" w:firstLine="724"/>
      </w:pPr>
      <w:r>
        <w:t xml:space="preserve">ИНН; </w:t>
      </w:r>
    </w:p>
    <w:p w14:paraId="14537A70" w14:textId="77777777" w:rsidR="00733F1F" w:rsidRDefault="006F7FA3" w:rsidP="0045729E">
      <w:pPr>
        <w:numPr>
          <w:ilvl w:val="0"/>
          <w:numId w:val="15"/>
        </w:numPr>
        <w:spacing w:after="0" w:line="240" w:lineRule="auto"/>
        <w:ind w:left="-17" w:firstLine="724"/>
      </w:pPr>
      <w:r>
        <w:t xml:space="preserve">ОГРНИП, </w:t>
      </w:r>
    </w:p>
    <w:p w14:paraId="08D13949" w14:textId="50C44337" w:rsidR="004B0ECD" w:rsidRDefault="006F7FA3" w:rsidP="00733F1F">
      <w:pPr>
        <w:spacing w:after="0" w:line="240" w:lineRule="auto"/>
        <w:ind w:left="-17" w:firstLine="0"/>
      </w:pPr>
      <w:r>
        <w:t xml:space="preserve">то есть на совершение действий, предусмотренных пунктом 3 статьи 3 Федерального закона от 27 июля 2006 г. № 152-ФЗ «О персональных данных». Настоящее согласие действует со дня его подписания до дня отзыва в письменной форме. </w:t>
      </w:r>
    </w:p>
    <w:p w14:paraId="5D8F48BC" w14:textId="77777777" w:rsidR="004B0ECD" w:rsidRDefault="006F7FA3" w:rsidP="0045729E">
      <w:pPr>
        <w:spacing w:after="0" w:line="240" w:lineRule="auto"/>
        <w:ind w:left="-17" w:firstLine="724"/>
      </w:pPr>
      <w:r>
        <w:t xml:space="preserve"> </w:t>
      </w:r>
    </w:p>
    <w:p w14:paraId="5CE63C5F" w14:textId="77777777" w:rsidR="004B0ECD" w:rsidRPr="005377E6" w:rsidRDefault="006F7FA3" w:rsidP="0045729E">
      <w:pPr>
        <w:spacing w:after="0" w:line="240" w:lineRule="auto"/>
        <w:ind w:left="-17" w:firstLine="0"/>
        <w:rPr>
          <w:color w:val="0070C0"/>
        </w:rPr>
      </w:pPr>
      <w:r w:rsidRPr="005377E6">
        <w:rPr>
          <w:color w:val="0070C0"/>
        </w:rPr>
        <w:t xml:space="preserve">Заявитель </w:t>
      </w:r>
    </w:p>
    <w:p w14:paraId="05A31295" w14:textId="46BD91D7" w:rsidR="0045729E" w:rsidRDefault="00F85469" w:rsidP="0045729E">
      <w:pPr>
        <w:spacing w:after="0" w:line="240" w:lineRule="auto"/>
        <w:ind w:left="-15" w:firstLine="0"/>
      </w:pPr>
      <w:r w:rsidRPr="005377E6">
        <w:rPr>
          <w:color w:val="0070C0"/>
        </w:rPr>
        <w:t xml:space="preserve">Индивидуальный </w:t>
      </w:r>
      <w:r w:rsidR="0045729E" w:rsidRPr="005377E6">
        <w:rPr>
          <w:color w:val="0070C0"/>
        </w:rPr>
        <w:t>предприниматель</w:t>
      </w:r>
      <w:r w:rsidR="0045729E">
        <w:t xml:space="preserve">     ____________________ ___________________</w:t>
      </w:r>
    </w:p>
    <w:p w14:paraId="5C0C7F78" w14:textId="77777777" w:rsidR="0045729E" w:rsidRPr="00580047" w:rsidRDefault="0045729E" w:rsidP="0045729E">
      <w:pPr>
        <w:spacing w:after="0" w:line="240" w:lineRule="auto"/>
        <w:ind w:left="-15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580047">
        <w:rPr>
          <w:sz w:val="20"/>
          <w:szCs w:val="20"/>
        </w:rPr>
        <w:t>(</w:t>
      </w:r>
      <w:proofErr w:type="gramStart"/>
      <w:r w:rsidRPr="00580047">
        <w:rPr>
          <w:sz w:val="20"/>
          <w:szCs w:val="20"/>
        </w:rPr>
        <w:t xml:space="preserve">подпись)   </w:t>
      </w:r>
      <w:proofErr w:type="gramEnd"/>
      <w:r w:rsidRPr="005800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580047">
        <w:rPr>
          <w:sz w:val="20"/>
          <w:szCs w:val="20"/>
        </w:rPr>
        <w:t xml:space="preserve">        (Ф.И.О. полностью)</w:t>
      </w:r>
    </w:p>
    <w:p w14:paraId="1A00F3F2" w14:textId="77777777" w:rsidR="0045729E" w:rsidRDefault="0045729E" w:rsidP="0045729E">
      <w:pPr>
        <w:spacing w:after="0" w:line="240" w:lineRule="auto"/>
        <w:ind w:left="-15" w:firstLine="0"/>
      </w:pPr>
      <w:r>
        <w:t xml:space="preserve">Дата: ______________________  </w:t>
      </w:r>
    </w:p>
    <w:p w14:paraId="319B5625" w14:textId="77777777" w:rsidR="0045729E" w:rsidRDefault="0045729E" w:rsidP="0045729E">
      <w:pPr>
        <w:spacing w:after="0" w:line="240" w:lineRule="auto"/>
        <w:ind w:left="62" w:firstLine="0"/>
      </w:pPr>
      <w:r>
        <w:t xml:space="preserve"> </w:t>
      </w:r>
    </w:p>
    <w:p w14:paraId="2F448B01" w14:textId="2A0478DE" w:rsidR="0045729E" w:rsidRDefault="0045729E" w:rsidP="0045729E">
      <w:pPr>
        <w:spacing w:after="0" w:line="240" w:lineRule="auto"/>
        <w:ind w:left="-15" w:firstLine="0"/>
        <w:rPr>
          <w:sz w:val="20"/>
          <w:szCs w:val="20"/>
        </w:rPr>
      </w:pPr>
      <w:r w:rsidRPr="00580047">
        <w:rPr>
          <w:sz w:val="20"/>
          <w:szCs w:val="20"/>
        </w:rPr>
        <w:t xml:space="preserve">М.П. (при наличии) </w:t>
      </w:r>
    </w:p>
    <w:p w14:paraId="089DA2A3" w14:textId="77777777" w:rsidR="00F8355C" w:rsidRPr="00580047" w:rsidRDefault="00F8355C" w:rsidP="0045729E">
      <w:pPr>
        <w:spacing w:after="0" w:line="240" w:lineRule="auto"/>
        <w:ind w:left="-15" w:firstLine="0"/>
        <w:rPr>
          <w:sz w:val="20"/>
          <w:szCs w:val="20"/>
        </w:rPr>
      </w:pPr>
    </w:p>
    <w:p w14:paraId="3BC7D839" w14:textId="4FB83EC2" w:rsidR="002B78BA" w:rsidRDefault="002B78BA" w:rsidP="0022119C">
      <w:pPr>
        <w:spacing w:after="0" w:line="240" w:lineRule="auto"/>
        <w:ind w:left="-15" w:right="5234" w:firstLine="0"/>
      </w:pPr>
    </w:p>
    <w:p w14:paraId="6A4C766F" w14:textId="77777777" w:rsidR="00F513D3" w:rsidRDefault="00F513D3" w:rsidP="0022119C">
      <w:pPr>
        <w:spacing w:after="0" w:line="240" w:lineRule="auto"/>
        <w:ind w:left="-15" w:right="5234" w:firstLine="0"/>
      </w:pPr>
    </w:p>
    <w:p w14:paraId="20ADBFBD" w14:textId="64F3DEF8" w:rsidR="00FA732E" w:rsidRPr="0022119C" w:rsidRDefault="00552FCC" w:rsidP="00552FCC">
      <w:pPr>
        <w:spacing w:after="0" w:line="240" w:lineRule="auto"/>
        <w:ind w:left="0" w:firstLine="0"/>
        <w:rPr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</w:t>
      </w:r>
      <w:r w:rsidR="00FA732E" w:rsidRPr="0022119C">
        <w:rPr>
          <w:b/>
          <w:szCs w:val="28"/>
        </w:rPr>
        <w:t xml:space="preserve">Приложение № </w:t>
      </w:r>
      <w:r w:rsidR="00580047">
        <w:rPr>
          <w:b/>
          <w:szCs w:val="28"/>
        </w:rPr>
        <w:t>4</w:t>
      </w:r>
    </w:p>
    <w:p w14:paraId="44A186E2" w14:textId="77777777" w:rsidR="00FA732E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к стандарту Фонда «Условия и порядок предоставления Грантов на компенсацию части затрат на уплату процентов по кредитным договорам, заключенным субъектами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 xml:space="preserve">кредитными организациями, в целях пополнения оборотных средств </w:t>
      </w:r>
    </w:p>
    <w:p w14:paraId="03C0620C" w14:textId="77777777" w:rsidR="00FA732E" w:rsidRPr="0022119C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«ГРАНТЫ СТАВРОПОЛЬСКОГО КРАЯ»</w:t>
      </w:r>
    </w:p>
    <w:p w14:paraId="33D025D6" w14:textId="77777777" w:rsidR="004B0ECD" w:rsidRDefault="006F7FA3" w:rsidP="0022119C">
      <w:pPr>
        <w:spacing w:after="0" w:line="240" w:lineRule="auto"/>
        <w:ind w:left="708" w:firstLine="0"/>
      </w:pPr>
      <w:r>
        <w:t xml:space="preserve"> </w:t>
      </w:r>
    </w:p>
    <w:p w14:paraId="5348534A" w14:textId="48E68D0D" w:rsidR="004B0ECD" w:rsidRPr="00CF4D72" w:rsidRDefault="006F7FA3" w:rsidP="00CF4D72">
      <w:pPr>
        <w:spacing w:after="0" w:line="240" w:lineRule="auto"/>
        <w:ind w:left="10" w:right="4" w:hanging="10"/>
        <w:jc w:val="center"/>
        <w:rPr>
          <w:b/>
          <w:bCs/>
        </w:rPr>
      </w:pPr>
      <w:r w:rsidRPr="00CF4D72">
        <w:rPr>
          <w:b/>
          <w:bCs/>
        </w:rPr>
        <w:t>РАСЧЕТ</w:t>
      </w:r>
    </w:p>
    <w:p w14:paraId="18B021D7" w14:textId="5AE4586F" w:rsidR="004B0ECD" w:rsidRPr="00CF4D72" w:rsidRDefault="006F7FA3" w:rsidP="00CF4D72">
      <w:pPr>
        <w:spacing w:after="0" w:line="240" w:lineRule="auto"/>
        <w:ind w:left="10" w:right="4" w:hanging="10"/>
        <w:jc w:val="center"/>
        <w:rPr>
          <w:szCs w:val="28"/>
        </w:rPr>
      </w:pPr>
      <w:r w:rsidRPr="00CF4D72">
        <w:rPr>
          <w:szCs w:val="28"/>
        </w:rPr>
        <w:t>суммы Гранта на компенсацию части затрат на уплату процентов по кредит</w:t>
      </w:r>
      <w:r w:rsidR="002B78BA" w:rsidRPr="00CF4D72">
        <w:rPr>
          <w:szCs w:val="28"/>
        </w:rPr>
        <w:t>у</w:t>
      </w:r>
      <w:r w:rsidRPr="00CF4D72">
        <w:rPr>
          <w:szCs w:val="28"/>
        </w:rPr>
        <w:t xml:space="preserve">, </w:t>
      </w:r>
      <w:r w:rsidRPr="00A2269A">
        <w:rPr>
          <w:szCs w:val="28"/>
        </w:rPr>
        <w:t>полученн</w:t>
      </w:r>
      <w:r w:rsidR="00A2269A" w:rsidRPr="00A2269A">
        <w:rPr>
          <w:szCs w:val="28"/>
        </w:rPr>
        <w:t>ым</w:t>
      </w:r>
      <w:r w:rsidRPr="00A2269A">
        <w:rPr>
          <w:szCs w:val="28"/>
        </w:rPr>
        <w:t xml:space="preserve"> в российск</w:t>
      </w:r>
      <w:r w:rsidR="002B78BA" w:rsidRPr="00A2269A">
        <w:rPr>
          <w:szCs w:val="28"/>
        </w:rPr>
        <w:t>ой</w:t>
      </w:r>
      <w:r w:rsidRPr="00A2269A">
        <w:rPr>
          <w:szCs w:val="28"/>
        </w:rPr>
        <w:t xml:space="preserve"> кредитн</w:t>
      </w:r>
      <w:r w:rsidR="002B78BA" w:rsidRPr="00A2269A">
        <w:rPr>
          <w:szCs w:val="28"/>
        </w:rPr>
        <w:t>ой</w:t>
      </w:r>
      <w:r w:rsidRPr="00A2269A">
        <w:rPr>
          <w:szCs w:val="28"/>
        </w:rPr>
        <w:t xml:space="preserve"> организаци</w:t>
      </w:r>
      <w:r w:rsidR="002B78BA" w:rsidRPr="00A2269A">
        <w:rPr>
          <w:szCs w:val="28"/>
        </w:rPr>
        <w:t>и</w:t>
      </w:r>
      <w:r w:rsidRPr="00A2269A">
        <w:rPr>
          <w:szCs w:val="28"/>
        </w:rPr>
        <w:t xml:space="preserve"> на цели пополнения оборотных</w:t>
      </w:r>
      <w:r w:rsidRPr="00CF4D72">
        <w:rPr>
          <w:szCs w:val="28"/>
        </w:rPr>
        <w:t xml:space="preserve"> средств</w:t>
      </w:r>
    </w:p>
    <w:p w14:paraId="380EF46C" w14:textId="4B928F0C" w:rsidR="004B0ECD" w:rsidRPr="00CF4D72" w:rsidRDefault="006F7FA3" w:rsidP="00AC6A00">
      <w:pPr>
        <w:spacing w:after="0" w:line="240" w:lineRule="auto"/>
        <w:ind w:left="-15" w:firstLine="724"/>
        <w:rPr>
          <w:szCs w:val="28"/>
        </w:rPr>
      </w:pPr>
      <w:r w:rsidRPr="00CF4D72">
        <w:rPr>
          <w:szCs w:val="28"/>
        </w:rPr>
        <w:t>__________________________________________________________________</w:t>
      </w:r>
      <w:r w:rsidR="006173BE">
        <w:rPr>
          <w:szCs w:val="28"/>
        </w:rPr>
        <w:t>.</w:t>
      </w:r>
      <w:r w:rsidRPr="00CF4D72">
        <w:rPr>
          <w:szCs w:val="28"/>
        </w:rPr>
        <w:t xml:space="preserve"> </w:t>
      </w:r>
    </w:p>
    <w:p w14:paraId="30C3995E" w14:textId="15E2CE8C" w:rsidR="004B0ECD" w:rsidRPr="00AC6A00" w:rsidRDefault="006173BE" w:rsidP="00AC6A00">
      <w:pPr>
        <w:spacing w:after="0" w:line="240" w:lineRule="auto"/>
        <w:ind w:left="-15" w:hanging="12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F7FA3" w:rsidRPr="00AC6A00">
        <w:rPr>
          <w:sz w:val="20"/>
          <w:szCs w:val="20"/>
        </w:rPr>
        <w:t>(полное наименование юридического лица, Ф.И.О. индивидуального предпринимателя)</w:t>
      </w:r>
    </w:p>
    <w:p w14:paraId="4F59FE2A" w14:textId="5086AC87" w:rsidR="004B0ECD" w:rsidRPr="00CF4D72" w:rsidRDefault="006F7FA3" w:rsidP="009D0626">
      <w:pPr>
        <w:spacing w:after="0" w:line="240" w:lineRule="auto"/>
        <w:ind w:left="-15" w:firstLine="15"/>
        <w:rPr>
          <w:szCs w:val="28"/>
        </w:rPr>
      </w:pPr>
      <w:r w:rsidRPr="00CF4D72">
        <w:rPr>
          <w:szCs w:val="28"/>
        </w:rPr>
        <w:t>ИНН ___</w:t>
      </w:r>
      <w:r w:rsidR="00AC6A00">
        <w:rPr>
          <w:szCs w:val="28"/>
        </w:rPr>
        <w:t>__________</w:t>
      </w:r>
      <w:r w:rsidRPr="00CF4D72">
        <w:rPr>
          <w:szCs w:val="28"/>
        </w:rPr>
        <w:t>____.</w:t>
      </w:r>
      <w:r w:rsidR="00AC6A00">
        <w:rPr>
          <w:szCs w:val="28"/>
        </w:rPr>
        <w:t xml:space="preserve"> </w:t>
      </w:r>
      <w:r w:rsidRPr="00CF4D72">
        <w:rPr>
          <w:szCs w:val="28"/>
        </w:rPr>
        <w:t xml:space="preserve">По кредитному договору, договору кредитной линии </w:t>
      </w:r>
      <w:r w:rsidRPr="00AC6A00">
        <w:rPr>
          <w:sz w:val="20"/>
          <w:szCs w:val="20"/>
        </w:rPr>
        <w:t xml:space="preserve">(нужное подчеркнуть) </w:t>
      </w:r>
      <w:r w:rsidRPr="00CF4D72">
        <w:rPr>
          <w:szCs w:val="28"/>
        </w:rPr>
        <w:t>№__</w:t>
      </w:r>
      <w:r w:rsidR="00AC6A00">
        <w:rPr>
          <w:szCs w:val="28"/>
        </w:rPr>
        <w:t>_</w:t>
      </w:r>
      <w:r w:rsidRPr="00CF4D72">
        <w:rPr>
          <w:szCs w:val="28"/>
        </w:rPr>
        <w:t>_______ от __________20__ г.</w:t>
      </w:r>
      <w:r w:rsidR="006173BE">
        <w:rPr>
          <w:szCs w:val="28"/>
        </w:rPr>
        <w:t>,</w:t>
      </w:r>
      <w:r w:rsidRPr="00CF4D72">
        <w:rPr>
          <w:szCs w:val="28"/>
        </w:rPr>
        <w:t xml:space="preserve"> заключенному с ____________  </w:t>
      </w:r>
    </w:p>
    <w:p w14:paraId="4A786733" w14:textId="77777777" w:rsidR="004B0ECD" w:rsidRPr="00BF0D29" w:rsidRDefault="006F7FA3" w:rsidP="009D0626">
      <w:pPr>
        <w:spacing w:after="0" w:line="240" w:lineRule="auto"/>
        <w:ind w:left="-15" w:hanging="127"/>
        <w:jc w:val="right"/>
        <w:rPr>
          <w:sz w:val="20"/>
          <w:szCs w:val="20"/>
        </w:rPr>
      </w:pPr>
      <w:r w:rsidRPr="00BF0D29">
        <w:rPr>
          <w:sz w:val="20"/>
          <w:szCs w:val="20"/>
        </w:rPr>
        <w:t xml:space="preserve">(наименование кредитной организации) </w:t>
      </w:r>
    </w:p>
    <w:p w14:paraId="144FE7DD" w14:textId="77690747" w:rsidR="00BF0D29" w:rsidRDefault="006F7FA3" w:rsidP="00AC6A00">
      <w:pPr>
        <w:spacing w:after="0" w:line="240" w:lineRule="auto"/>
        <w:ind w:left="-15" w:firstLine="15"/>
        <w:rPr>
          <w:szCs w:val="28"/>
        </w:rPr>
      </w:pPr>
      <w:r w:rsidRPr="00CF4D72">
        <w:rPr>
          <w:szCs w:val="28"/>
        </w:rPr>
        <w:t>1. Ключевая ставка Банка России на дату заключения кредитного договора_</w:t>
      </w:r>
      <w:r w:rsidR="00BF0D29">
        <w:rPr>
          <w:szCs w:val="28"/>
        </w:rPr>
        <w:t>___</w:t>
      </w:r>
      <w:r w:rsidRPr="00CF4D72">
        <w:rPr>
          <w:szCs w:val="28"/>
        </w:rPr>
        <w:t xml:space="preserve">____. </w:t>
      </w:r>
    </w:p>
    <w:p w14:paraId="081BF67C" w14:textId="027FDEA3" w:rsidR="004B0ECD" w:rsidRPr="00CF4D72" w:rsidRDefault="006F7FA3" w:rsidP="00BF0D29">
      <w:pPr>
        <w:spacing w:after="0" w:line="240" w:lineRule="auto"/>
        <w:ind w:left="-15" w:firstLine="15"/>
        <w:rPr>
          <w:szCs w:val="28"/>
        </w:rPr>
      </w:pPr>
      <w:r w:rsidRPr="00CF4D72">
        <w:rPr>
          <w:szCs w:val="28"/>
        </w:rPr>
        <w:t>2. Ключевая ставка Банка России, действующая на дату изменения процентной ставки по кредитному договору _____</w:t>
      </w:r>
      <w:r w:rsidR="00BF0D29">
        <w:rPr>
          <w:szCs w:val="28"/>
        </w:rPr>
        <w:t>____</w:t>
      </w:r>
      <w:r w:rsidRPr="00CF4D72">
        <w:rPr>
          <w:szCs w:val="28"/>
        </w:rPr>
        <w:t xml:space="preserve">___ </w:t>
      </w:r>
      <w:r w:rsidRPr="00BF0D29">
        <w:rPr>
          <w:sz w:val="20"/>
          <w:szCs w:val="20"/>
        </w:rPr>
        <w:t>(дата изменения)</w:t>
      </w:r>
      <w:r w:rsidRPr="00CF4D72">
        <w:rPr>
          <w:szCs w:val="28"/>
        </w:rPr>
        <w:t xml:space="preserve"> _____</w:t>
      </w:r>
      <w:r w:rsidR="00BF0D29">
        <w:rPr>
          <w:szCs w:val="28"/>
        </w:rPr>
        <w:t>_</w:t>
      </w:r>
      <w:r w:rsidRPr="00CF4D72">
        <w:rPr>
          <w:szCs w:val="28"/>
        </w:rPr>
        <w:t>__</w:t>
      </w:r>
      <w:r w:rsidR="00E22CBE">
        <w:rPr>
          <w:szCs w:val="28"/>
        </w:rPr>
        <w:t xml:space="preserve"> </w:t>
      </w:r>
      <w:r w:rsidRPr="00CF4D72">
        <w:rPr>
          <w:szCs w:val="28"/>
        </w:rPr>
        <w:t xml:space="preserve">размер ставки. </w:t>
      </w:r>
    </w:p>
    <w:p w14:paraId="33CB9630" w14:textId="65F4D4E9" w:rsidR="004B0ECD" w:rsidRPr="00CF4D72" w:rsidRDefault="006F7FA3" w:rsidP="00BF0D29">
      <w:pPr>
        <w:spacing w:after="0" w:line="240" w:lineRule="auto"/>
        <w:ind w:left="-15" w:firstLine="15"/>
        <w:rPr>
          <w:szCs w:val="28"/>
        </w:rPr>
      </w:pPr>
      <w:r w:rsidRPr="00CF4D72">
        <w:rPr>
          <w:szCs w:val="28"/>
        </w:rPr>
        <w:t xml:space="preserve">3. Расчет суммы Гранта для кредитного договора: </w:t>
      </w:r>
    </w:p>
    <w:tbl>
      <w:tblPr>
        <w:tblStyle w:val="TableGrid"/>
        <w:tblW w:w="9979" w:type="dxa"/>
        <w:tblInd w:w="0" w:type="dxa"/>
        <w:tblLayout w:type="fixed"/>
        <w:tblCellMar>
          <w:left w:w="62" w:type="dxa"/>
          <w:right w:w="9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276"/>
        <w:gridCol w:w="2126"/>
        <w:gridCol w:w="2329"/>
      </w:tblGrid>
      <w:tr w:rsidR="000B0716" w14:paraId="0CBC33B9" w14:textId="77777777" w:rsidTr="000B0716">
        <w:trPr>
          <w:trHeight w:val="301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629F" w14:textId="00858A3E" w:rsidR="002319B5" w:rsidRPr="00F8355C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color w:val="000000" w:themeColor="text1"/>
                <w:sz w:val="20"/>
                <w:szCs w:val="20"/>
              </w:rPr>
            </w:pPr>
            <w:r w:rsidRPr="00F8355C">
              <w:rPr>
                <w:color w:val="000000" w:themeColor="text1"/>
                <w:sz w:val="20"/>
                <w:szCs w:val="20"/>
              </w:rPr>
              <w:t>Месяц,</w:t>
            </w:r>
            <w:r w:rsidR="00747A63" w:rsidRPr="00F8355C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F8355C">
              <w:rPr>
                <w:color w:val="000000" w:themeColor="text1"/>
                <w:sz w:val="20"/>
                <w:szCs w:val="20"/>
              </w:rPr>
              <w:t xml:space="preserve"> котором уплачены </w:t>
            </w:r>
            <w:r w:rsidR="000B0716" w:rsidRPr="00F8355C">
              <w:rPr>
                <w:color w:val="000000" w:themeColor="text1"/>
                <w:sz w:val="20"/>
                <w:szCs w:val="20"/>
              </w:rPr>
              <w:t xml:space="preserve">% </w:t>
            </w:r>
            <w:r w:rsidRPr="00F8355C">
              <w:rPr>
                <w:color w:val="000000" w:themeColor="text1"/>
                <w:sz w:val="20"/>
                <w:szCs w:val="20"/>
              </w:rPr>
              <w:t>по</w:t>
            </w:r>
          </w:p>
          <w:p w14:paraId="351CBEA5" w14:textId="181D3685" w:rsidR="002319B5" w:rsidRPr="00747A63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  <w:highlight w:val="yellow"/>
              </w:rPr>
            </w:pPr>
            <w:r w:rsidRPr="00F8355C">
              <w:rPr>
                <w:color w:val="000000" w:themeColor="text1"/>
                <w:sz w:val="20"/>
                <w:szCs w:val="20"/>
              </w:rPr>
              <w:t>кредитному договору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80C3C" w14:textId="07794F3F" w:rsidR="002319B5" w:rsidRPr="00BF0D29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 xml:space="preserve">Сумма фактически уплаченных </w:t>
            </w:r>
            <w:r w:rsidR="000B0716">
              <w:rPr>
                <w:sz w:val="20"/>
                <w:szCs w:val="20"/>
              </w:rPr>
              <w:t xml:space="preserve">% </w:t>
            </w:r>
            <w:r w:rsidRPr="00BF0D29">
              <w:rPr>
                <w:sz w:val="20"/>
                <w:szCs w:val="20"/>
              </w:rPr>
              <w:t xml:space="preserve">по </w:t>
            </w:r>
          </w:p>
          <w:p w14:paraId="232F93D0" w14:textId="55423B4D" w:rsidR="002319B5" w:rsidRPr="00BF0D29" w:rsidRDefault="002319B5" w:rsidP="000B0716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 xml:space="preserve">кредитному договору в отчетном периоде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7E5C" w14:textId="34CC784B" w:rsidR="002319B5" w:rsidRPr="00BF0D29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 xml:space="preserve">Расчетный размер Гранта 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A91B" w14:textId="1E15301C" w:rsidR="002319B5" w:rsidRPr="00BF0D29" w:rsidRDefault="002319B5" w:rsidP="000B0716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>Подлежит возмещению, с</w:t>
            </w:r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учетом целевого</w:t>
            </w:r>
            <w:r w:rsidR="000B0716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расходования</w:t>
            </w:r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кредитных</w:t>
            </w:r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средств</w:t>
            </w:r>
            <w:r w:rsidR="00747A63">
              <w:rPr>
                <w:sz w:val="20"/>
                <w:szCs w:val="20"/>
              </w:rPr>
              <w:t>,</w:t>
            </w:r>
            <w:r w:rsidRPr="00BF0D29">
              <w:rPr>
                <w:sz w:val="20"/>
                <w:szCs w:val="20"/>
              </w:rPr>
              <w:t xml:space="preserve"> исходя из наименьшего</w:t>
            </w:r>
            <w:r w:rsidR="002C2122">
              <w:rPr>
                <w:sz w:val="20"/>
                <w:szCs w:val="20"/>
              </w:rPr>
              <w:t xml:space="preserve"> з</w:t>
            </w:r>
            <w:r w:rsidRPr="00BF0D29">
              <w:rPr>
                <w:sz w:val="20"/>
                <w:szCs w:val="20"/>
              </w:rPr>
              <w:t xml:space="preserve">начения </w:t>
            </w:r>
            <w:r w:rsidR="002C2122">
              <w:rPr>
                <w:sz w:val="20"/>
                <w:szCs w:val="20"/>
              </w:rPr>
              <w:t>(</w:t>
            </w:r>
            <w:r w:rsidRPr="00BF0D29">
              <w:rPr>
                <w:sz w:val="20"/>
                <w:szCs w:val="20"/>
              </w:rPr>
              <w:t>гр.</w:t>
            </w:r>
            <w:r w:rsidR="00A12079" w:rsidRPr="00BF0D29">
              <w:rPr>
                <w:sz w:val="20"/>
                <w:szCs w:val="20"/>
              </w:rPr>
              <w:t>3</w:t>
            </w:r>
            <w:r w:rsidRPr="00BF0D29">
              <w:rPr>
                <w:sz w:val="20"/>
                <w:szCs w:val="20"/>
              </w:rPr>
              <w:t xml:space="preserve"> и гр.</w:t>
            </w:r>
            <w:r w:rsidR="00A12079" w:rsidRPr="00BF0D29">
              <w:rPr>
                <w:sz w:val="20"/>
                <w:szCs w:val="20"/>
              </w:rPr>
              <w:t>5</w:t>
            </w:r>
            <w:r w:rsidR="002C2122">
              <w:rPr>
                <w:sz w:val="20"/>
                <w:szCs w:val="20"/>
              </w:rPr>
              <w:t>)</w:t>
            </w:r>
            <w:r w:rsidRPr="00BF0D29">
              <w:rPr>
                <w:sz w:val="20"/>
                <w:szCs w:val="20"/>
              </w:rPr>
              <w:t>, руб</w:t>
            </w:r>
            <w:r w:rsidR="002C2122">
              <w:rPr>
                <w:sz w:val="20"/>
                <w:szCs w:val="20"/>
              </w:rPr>
              <w:t>.</w:t>
            </w:r>
            <w:r w:rsidRPr="00BF0D29">
              <w:rPr>
                <w:sz w:val="20"/>
                <w:szCs w:val="20"/>
              </w:rPr>
              <w:t xml:space="preserve"> (без округления и учета коп</w:t>
            </w:r>
            <w:r w:rsidR="002C2122">
              <w:rPr>
                <w:sz w:val="20"/>
                <w:szCs w:val="20"/>
              </w:rPr>
              <w:t>.</w:t>
            </w:r>
            <w:r w:rsidRPr="00BF0D29">
              <w:rPr>
                <w:sz w:val="20"/>
                <w:szCs w:val="20"/>
              </w:rPr>
              <w:t xml:space="preserve">) </w:t>
            </w:r>
          </w:p>
        </w:tc>
      </w:tr>
      <w:tr w:rsidR="000B0716" w14:paraId="3AD431E9" w14:textId="77777777" w:rsidTr="000B0716">
        <w:trPr>
          <w:trHeight w:val="1539"/>
        </w:trPr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FB8D" w14:textId="77777777" w:rsidR="002319B5" w:rsidRDefault="002319B5" w:rsidP="00BF0D29">
            <w:pPr>
              <w:spacing w:after="0" w:line="240" w:lineRule="auto"/>
              <w:ind w:left="72" w:firstLine="72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B2F2" w14:textId="74B21CCE" w:rsidR="002319B5" w:rsidRDefault="002319B5" w:rsidP="00BF0D29">
            <w:pPr>
              <w:spacing w:after="0" w:line="240" w:lineRule="auto"/>
              <w:ind w:left="72" w:firstLine="72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24AA" w14:textId="73465FBC" w:rsidR="002319B5" w:rsidRPr="00BF0D29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 xml:space="preserve">90% от фактически </w:t>
            </w:r>
          </w:p>
          <w:p w14:paraId="0DC682CD" w14:textId="77777777" w:rsidR="002319B5" w:rsidRPr="00BF0D29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 xml:space="preserve">уплаченных </w:t>
            </w:r>
          </w:p>
          <w:p w14:paraId="6DD60DF0" w14:textId="77777777" w:rsidR="000B0716" w:rsidRDefault="000B0716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2319B5" w:rsidRPr="00BF0D29">
              <w:rPr>
                <w:sz w:val="20"/>
                <w:szCs w:val="20"/>
              </w:rPr>
              <w:t xml:space="preserve">по </w:t>
            </w:r>
            <w:proofErr w:type="gramStart"/>
            <w:r w:rsidR="002319B5" w:rsidRPr="00BF0D29">
              <w:rPr>
                <w:sz w:val="20"/>
                <w:szCs w:val="20"/>
              </w:rPr>
              <w:t>кредит</w:t>
            </w:r>
            <w:r>
              <w:rPr>
                <w:sz w:val="20"/>
                <w:szCs w:val="20"/>
              </w:rPr>
              <w:t>-</w:t>
            </w:r>
            <w:r w:rsidR="002319B5" w:rsidRPr="00BF0D29">
              <w:rPr>
                <w:sz w:val="20"/>
                <w:szCs w:val="20"/>
              </w:rPr>
              <w:t>ному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="002319B5" w:rsidRPr="00BF0D29">
              <w:rPr>
                <w:sz w:val="20"/>
                <w:szCs w:val="20"/>
              </w:rPr>
              <w:t xml:space="preserve">оговору, рублей </w:t>
            </w:r>
          </w:p>
          <w:p w14:paraId="34DA56FA" w14:textId="6CE61618" w:rsidR="002319B5" w:rsidRPr="00BF0D29" w:rsidRDefault="002319B5" w:rsidP="000B0716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>(гр.</w:t>
            </w:r>
            <w:r w:rsidR="00393119">
              <w:rPr>
                <w:sz w:val="20"/>
                <w:szCs w:val="20"/>
              </w:rPr>
              <w:t>2</w:t>
            </w:r>
            <w:r w:rsidRPr="00BF0D29">
              <w:rPr>
                <w:sz w:val="20"/>
                <w:szCs w:val="20"/>
              </w:rPr>
              <w:t xml:space="preserve"> х 90%)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7412" w14:textId="6B51FFA1" w:rsidR="002319B5" w:rsidRPr="00BF0D29" w:rsidRDefault="000B0716" w:rsidP="000B0716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>К</w:t>
            </w:r>
            <w:r w:rsidR="002319B5" w:rsidRPr="00BF0D29">
              <w:rPr>
                <w:sz w:val="20"/>
                <w:szCs w:val="20"/>
              </w:rPr>
              <w:t>лючевая</w:t>
            </w:r>
            <w:r>
              <w:rPr>
                <w:sz w:val="20"/>
                <w:szCs w:val="20"/>
              </w:rPr>
              <w:t xml:space="preserve"> % </w:t>
            </w:r>
            <w:r w:rsidR="002319B5" w:rsidRPr="00BF0D29">
              <w:rPr>
                <w:sz w:val="20"/>
                <w:szCs w:val="20"/>
              </w:rPr>
              <w:t xml:space="preserve">ставка </w:t>
            </w:r>
            <w:r>
              <w:rPr>
                <w:sz w:val="20"/>
                <w:szCs w:val="20"/>
              </w:rPr>
              <w:t xml:space="preserve">ЦБ РФ </w:t>
            </w:r>
            <w:r w:rsidR="002319B5" w:rsidRPr="00BF0D29">
              <w:rPr>
                <w:sz w:val="20"/>
                <w:szCs w:val="20"/>
              </w:rPr>
              <w:t xml:space="preserve">***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D1C6" w14:textId="43C8A69E" w:rsidR="002319B5" w:rsidRPr="00BF0D29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>Сумма</w:t>
            </w:r>
            <w:r w:rsidR="002C2122">
              <w:rPr>
                <w:sz w:val="20"/>
                <w:szCs w:val="20"/>
              </w:rPr>
              <w:t xml:space="preserve"> % </w:t>
            </w:r>
            <w:r w:rsidRPr="00BF0D29">
              <w:rPr>
                <w:sz w:val="20"/>
                <w:szCs w:val="20"/>
              </w:rPr>
              <w:t>по</w:t>
            </w:r>
            <w:r w:rsidR="002C2122">
              <w:rPr>
                <w:sz w:val="20"/>
                <w:szCs w:val="20"/>
              </w:rPr>
              <w:t xml:space="preserve"> </w:t>
            </w:r>
            <w:proofErr w:type="gramStart"/>
            <w:r w:rsidRPr="00BF0D29">
              <w:rPr>
                <w:sz w:val="20"/>
                <w:szCs w:val="20"/>
              </w:rPr>
              <w:t>кредит</w:t>
            </w:r>
            <w:r w:rsidR="000B0716">
              <w:rPr>
                <w:sz w:val="20"/>
                <w:szCs w:val="20"/>
              </w:rPr>
              <w:t>-</w:t>
            </w:r>
            <w:r w:rsidRPr="00BF0D29">
              <w:rPr>
                <w:sz w:val="20"/>
                <w:szCs w:val="20"/>
              </w:rPr>
              <w:t>ному</w:t>
            </w:r>
            <w:proofErr w:type="gramEnd"/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договору,</w:t>
            </w:r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рассчитанная</w:t>
            </w:r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исходя из</w:t>
            </w:r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>ключевой</w:t>
            </w:r>
            <w:r w:rsidR="002C2122">
              <w:rPr>
                <w:sz w:val="20"/>
                <w:szCs w:val="20"/>
              </w:rPr>
              <w:t xml:space="preserve"> </w:t>
            </w:r>
            <w:r w:rsidRPr="00BF0D29">
              <w:rPr>
                <w:sz w:val="20"/>
                <w:szCs w:val="20"/>
              </w:rPr>
              <w:t xml:space="preserve">ставки </w:t>
            </w:r>
            <w:r w:rsidR="002C2122">
              <w:rPr>
                <w:sz w:val="20"/>
                <w:szCs w:val="20"/>
              </w:rPr>
              <w:t xml:space="preserve">ЦБ РФ </w:t>
            </w:r>
          </w:p>
          <w:p w14:paraId="4B5457CB" w14:textId="556C0CD4" w:rsidR="002319B5" w:rsidRPr="00BF0D29" w:rsidRDefault="002319B5" w:rsidP="00BF0D29">
            <w:pPr>
              <w:spacing w:after="0" w:line="240" w:lineRule="auto"/>
              <w:ind w:left="72" w:right="129" w:firstLine="72"/>
              <w:jc w:val="center"/>
              <w:rPr>
                <w:sz w:val="20"/>
                <w:szCs w:val="20"/>
              </w:rPr>
            </w:pPr>
            <w:r w:rsidRPr="00BF0D29">
              <w:rPr>
                <w:sz w:val="20"/>
                <w:szCs w:val="20"/>
              </w:rPr>
              <w:t>(гр.</w:t>
            </w:r>
            <w:r w:rsidR="00A12079" w:rsidRPr="00BF0D29">
              <w:rPr>
                <w:sz w:val="20"/>
                <w:szCs w:val="20"/>
              </w:rPr>
              <w:t>2</w:t>
            </w:r>
            <w:r w:rsidRPr="00BF0D29">
              <w:rPr>
                <w:sz w:val="20"/>
                <w:szCs w:val="20"/>
              </w:rPr>
              <w:t xml:space="preserve"> х гр.</w:t>
            </w:r>
            <w:r w:rsidR="00A12079" w:rsidRPr="00BF0D29">
              <w:rPr>
                <w:sz w:val="20"/>
                <w:szCs w:val="20"/>
              </w:rPr>
              <w:t>4</w:t>
            </w:r>
            <w:r w:rsidRPr="00BF0D2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FCB" w14:textId="77777777" w:rsidR="002319B5" w:rsidRDefault="002319B5" w:rsidP="00BF0D29">
            <w:pPr>
              <w:spacing w:after="0" w:line="240" w:lineRule="auto"/>
              <w:ind w:left="72" w:firstLine="72"/>
            </w:pPr>
          </w:p>
        </w:tc>
      </w:tr>
      <w:tr w:rsidR="000B0716" w:rsidRPr="000B0716" w14:paraId="4483AFE6" w14:textId="77777777" w:rsidTr="009D0626">
        <w:trPr>
          <w:trHeight w:val="20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9886" w14:textId="58196270" w:rsidR="002319B5" w:rsidRPr="000B0716" w:rsidRDefault="002319B5" w:rsidP="00BF0D29">
            <w:pPr>
              <w:spacing w:after="0" w:line="240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RPr="000B0716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BF4B" w14:textId="789EA545" w:rsidR="002319B5" w:rsidRPr="000B0716" w:rsidRDefault="002319B5" w:rsidP="00BF0D29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0B071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478F" w14:textId="5652AE0A" w:rsidR="002319B5" w:rsidRPr="000B0716" w:rsidRDefault="002319B5" w:rsidP="00BF0D29">
            <w:pPr>
              <w:spacing w:after="0" w:line="240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0B071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4F5" w14:textId="368108E3" w:rsidR="002319B5" w:rsidRPr="000B0716" w:rsidRDefault="002319B5" w:rsidP="00BF0D29">
            <w:pPr>
              <w:spacing w:after="0" w:line="240" w:lineRule="auto"/>
              <w:ind w:left="0" w:right="55" w:firstLine="0"/>
              <w:jc w:val="center"/>
              <w:rPr>
                <w:sz w:val="20"/>
                <w:szCs w:val="20"/>
              </w:rPr>
            </w:pPr>
            <w:r w:rsidRPr="000B071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6629" w14:textId="72289F99" w:rsidR="002319B5" w:rsidRPr="000B0716" w:rsidRDefault="002319B5" w:rsidP="00BF0D29">
            <w:pPr>
              <w:spacing w:after="0" w:line="240" w:lineRule="auto"/>
              <w:ind w:left="0" w:right="59" w:firstLine="0"/>
              <w:jc w:val="center"/>
              <w:rPr>
                <w:sz w:val="20"/>
                <w:szCs w:val="20"/>
              </w:rPr>
            </w:pPr>
            <w:r w:rsidRPr="000B0716">
              <w:rPr>
                <w:sz w:val="20"/>
                <w:szCs w:val="20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ED7C" w14:textId="09EAC096" w:rsidR="002319B5" w:rsidRPr="000B0716" w:rsidRDefault="002319B5" w:rsidP="00BF0D29">
            <w:pPr>
              <w:spacing w:after="0" w:line="240" w:lineRule="auto"/>
              <w:ind w:left="0" w:right="57" w:firstLine="0"/>
              <w:jc w:val="center"/>
              <w:rPr>
                <w:sz w:val="20"/>
                <w:szCs w:val="20"/>
              </w:rPr>
            </w:pPr>
            <w:r w:rsidRPr="000B0716">
              <w:rPr>
                <w:sz w:val="20"/>
                <w:szCs w:val="20"/>
              </w:rPr>
              <w:t>6</w:t>
            </w:r>
          </w:p>
        </w:tc>
      </w:tr>
      <w:tr w:rsidR="000B0716" w:rsidRPr="00757EF0" w14:paraId="27F2F621" w14:textId="77777777" w:rsidTr="00757EF0">
        <w:trPr>
          <w:trHeight w:val="1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A1D6" w14:textId="5FE46591" w:rsidR="002319B5" w:rsidRPr="00757EF0" w:rsidRDefault="002319B5" w:rsidP="0022119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6323" w14:textId="77777777" w:rsidR="002319B5" w:rsidRPr="00757EF0" w:rsidRDefault="002319B5" w:rsidP="0022119C">
            <w:pPr>
              <w:spacing w:after="0" w:line="240" w:lineRule="auto"/>
              <w:ind w:left="708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37CD" w14:textId="08EB5C44" w:rsidR="002319B5" w:rsidRPr="00757EF0" w:rsidRDefault="002319B5" w:rsidP="0022119C">
            <w:pPr>
              <w:spacing w:after="0" w:line="240" w:lineRule="auto"/>
              <w:ind w:left="708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A1FE" w14:textId="77777777" w:rsidR="002319B5" w:rsidRPr="00757EF0" w:rsidRDefault="002319B5" w:rsidP="0022119C">
            <w:pPr>
              <w:spacing w:after="0" w:line="240" w:lineRule="auto"/>
              <w:ind w:left="0" w:right="144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640B" w14:textId="77777777" w:rsidR="002319B5" w:rsidRPr="00757EF0" w:rsidRDefault="002319B5" w:rsidP="0022119C">
            <w:pPr>
              <w:spacing w:after="0" w:line="240" w:lineRule="auto"/>
              <w:ind w:left="0" w:right="153" w:firstLine="0"/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BA82" w14:textId="77777777" w:rsidR="002319B5" w:rsidRPr="00757EF0" w:rsidRDefault="002319B5" w:rsidP="0022119C">
            <w:pPr>
              <w:spacing w:after="0" w:line="240" w:lineRule="auto"/>
              <w:ind w:left="706" w:firstLine="0"/>
              <w:rPr>
                <w:sz w:val="16"/>
                <w:szCs w:val="16"/>
              </w:rPr>
            </w:pPr>
          </w:p>
        </w:tc>
      </w:tr>
      <w:tr w:rsidR="000B0716" w:rsidRPr="00757EF0" w14:paraId="3DB1D2CD" w14:textId="77777777" w:rsidTr="00757EF0">
        <w:trPr>
          <w:trHeight w:val="15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C28" w14:textId="0AADCEB4" w:rsidR="002319B5" w:rsidRPr="00757EF0" w:rsidRDefault="002319B5" w:rsidP="0022119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1D55" w14:textId="77777777" w:rsidR="002319B5" w:rsidRPr="00757EF0" w:rsidRDefault="002319B5" w:rsidP="0022119C">
            <w:pPr>
              <w:spacing w:after="0" w:line="240" w:lineRule="auto"/>
              <w:ind w:left="708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9698" w14:textId="42CB05AA" w:rsidR="002319B5" w:rsidRPr="00757EF0" w:rsidRDefault="002319B5" w:rsidP="0022119C">
            <w:pPr>
              <w:spacing w:after="0" w:line="240" w:lineRule="auto"/>
              <w:ind w:left="708" w:firstLine="0"/>
              <w:rPr>
                <w:sz w:val="16"/>
                <w:szCs w:val="16"/>
              </w:rPr>
            </w:pPr>
            <w:r w:rsidRPr="00757E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F133" w14:textId="77777777" w:rsidR="002319B5" w:rsidRPr="00757EF0" w:rsidRDefault="002319B5" w:rsidP="0022119C">
            <w:pPr>
              <w:spacing w:after="0" w:line="240" w:lineRule="auto"/>
              <w:ind w:left="0" w:right="144" w:firstLine="0"/>
              <w:rPr>
                <w:sz w:val="16"/>
                <w:szCs w:val="16"/>
              </w:rPr>
            </w:pPr>
            <w:r w:rsidRPr="00757E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2346" w14:textId="77777777" w:rsidR="002319B5" w:rsidRPr="00757EF0" w:rsidRDefault="002319B5" w:rsidP="0022119C">
            <w:pPr>
              <w:spacing w:after="0" w:line="240" w:lineRule="auto"/>
              <w:ind w:left="0" w:right="153" w:firstLine="0"/>
              <w:rPr>
                <w:sz w:val="16"/>
                <w:szCs w:val="16"/>
              </w:rPr>
            </w:pPr>
            <w:r w:rsidRPr="00757E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DD90" w14:textId="77777777" w:rsidR="002319B5" w:rsidRPr="00757EF0" w:rsidRDefault="002319B5" w:rsidP="0022119C">
            <w:pPr>
              <w:spacing w:after="0" w:line="240" w:lineRule="auto"/>
              <w:ind w:left="706" w:firstLine="0"/>
              <w:rPr>
                <w:sz w:val="16"/>
                <w:szCs w:val="16"/>
              </w:rPr>
            </w:pPr>
            <w:r w:rsidRPr="00757EF0">
              <w:rPr>
                <w:sz w:val="16"/>
                <w:szCs w:val="16"/>
              </w:rPr>
              <w:t xml:space="preserve"> </w:t>
            </w:r>
          </w:p>
        </w:tc>
      </w:tr>
      <w:tr w:rsidR="000B0716" w14:paraId="2D51F5B3" w14:textId="77777777" w:rsidTr="000B0716">
        <w:trPr>
          <w:trHeight w:val="51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769C" w14:textId="7A95DF65" w:rsidR="00A12079" w:rsidRDefault="00A12079" w:rsidP="0022119C">
            <w:pPr>
              <w:spacing w:after="0" w:line="240" w:lineRule="auto"/>
              <w:ind w:left="0" w:firstLine="0"/>
            </w:pPr>
            <w:proofErr w:type="gramStart"/>
            <w:r>
              <w:t>Итого:</w:t>
            </w:r>
            <w:r w:rsidR="0035521C">
              <w:rPr>
                <w:vertAlign w:val="superscript"/>
                <w:lang w:val="en-US"/>
              </w:rPr>
              <w:t>*</w:t>
            </w:r>
            <w:proofErr w:type="gramEnd"/>
            <w:r w:rsidR="0035521C">
              <w:rPr>
                <w:vertAlign w:val="superscript"/>
                <w:lang w:val="en-US"/>
              </w:rPr>
              <w:t>*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2865" w14:textId="77777777" w:rsidR="00A12079" w:rsidRDefault="00A12079" w:rsidP="0022119C">
            <w:pPr>
              <w:spacing w:after="0" w:line="240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8FD9" w14:textId="77777777" w:rsidR="00A12079" w:rsidRDefault="00A12079" w:rsidP="0022119C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D51E" w14:textId="6AFE57E8" w:rsidR="00A12079" w:rsidRDefault="00A12079" w:rsidP="0022119C">
            <w:pPr>
              <w:spacing w:after="0" w:line="240" w:lineRule="auto"/>
              <w:ind w:left="0" w:firstLine="0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C726" w14:textId="77777777" w:rsidR="00A12079" w:rsidRDefault="00A12079" w:rsidP="0022119C">
            <w:pPr>
              <w:spacing w:after="0" w:line="240" w:lineRule="auto"/>
              <w:ind w:left="0" w:right="153" w:firstLine="0"/>
            </w:pPr>
            <w: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E22E" w14:textId="77777777" w:rsidR="00A12079" w:rsidRDefault="00A12079" w:rsidP="0022119C">
            <w:pPr>
              <w:spacing w:after="0" w:line="240" w:lineRule="auto"/>
              <w:ind w:left="706" w:firstLine="0"/>
            </w:pPr>
            <w:r>
              <w:t xml:space="preserve"> </w:t>
            </w:r>
          </w:p>
        </w:tc>
      </w:tr>
    </w:tbl>
    <w:p w14:paraId="477CE04C" w14:textId="0F49D863" w:rsidR="004B0ECD" w:rsidRPr="009D0626" w:rsidRDefault="006F7FA3" w:rsidP="0035521C">
      <w:pPr>
        <w:pStyle w:val="11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 w:rsidRPr="009D0626">
        <w:rPr>
          <w:color w:val="000000"/>
          <w:sz w:val="20"/>
          <w:szCs w:val="20"/>
        </w:rPr>
        <w:t>* Стандарт Фонда «</w:t>
      </w:r>
      <w:r w:rsidR="00404141" w:rsidRPr="009D0626">
        <w:rPr>
          <w:color w:val="000000"/>
          <w:sz w:val="20"/>
          <w:szCs w:val="20"/>
        </w:rPr>
        <w:t xml:space="preserve">Условия и </w:t>
      </w:r>
      <w:r w:rsidR="0035521C" w:rsidRPr="009D0626">
        <w:rPr>
          <w:color w:val="000000"/>
          <w:sz w:val="20"/>
          <w:szCs w:val="20"/>
        </w:rPr>
        <w:t xml:space="preserve">порядок предоставления Грантов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 </w:t>
      </w:r>
      <w:r w:rsidR="00404141" w:rsidRPr="009D0626">
        <w:rPr>
          <w:color w:val="000000"/>
          <w:sz w:val="20"/>
          <w:szCs w:val="20"/>
        </w:rPr>
        <w:t>«ГРАНТЫ СТАВРОПОЛЬСКОГО КРАЯ</w:t>
      </w:r>
      <w:r w:rsidRPr="009D0626">
        <w:rPr>
          <w:color w:val="000000"/>
          <w:sz w:val="20"/>
          <w:szCs w:val="20"/>
        </w:rPr>
        <w:t xml:space="preserve">» </w:t>
      </w:r>
    </w:p>
    <w:p w14:paraId="1CB5A2C5" w14:textId="2DE375DF" w:rsidR="004B0ECD" w:rsidRPr="009D0626" w:rsidRDefault="006F7FA3" w:rsidP="0035521C">
      <w:pPr>
        <w:tabs>
          <w:tab w:val="left" w:pos="0"/>
        </w:tabs>
        <w:spacing w:after="0" w:line="240" w:lineRule="auto"/>
        <w:ind w:left="-15" w:firstLine="709"/>
        <w:rPr>
          <w:sz w:val="20"/>
          <w:szCs w:val="20"/>
        </w:rPr>
      </w:pPr>
      <w:r w:rsidRPr="009D0626">
        <w:rPr>
          <w:sz w:val="20"/>
          <w:szCs w:val="20"/>
        </w:rPr>
        <w:t xml:space="preserve">** без учета сумм, начисленных и уплаченных по просроченной ссудной задолженности с разбивкой по процентным периодам, в соответствии с представленными расчетными (платежными) документами </w:t>
      </w:r>
    </w:p>
    <w:p w14:paraId="7F322D43" w14:textId="0A2DA6DF" w:rsidR="004B0ECD" w:rsidRPr="009D0626" w:rsidRDefault="006F7FA3" w:rsidP="0022119C">
      <w:pPr>
        <w:spacing w:after="0" w:line="240" w:lineRule="auto"/>
        <w:ind w:left="-15"/>
        <w:rPr>
          <w:sz w:val="20"/>
          <w:szCs w:val="20"/>
        </w:rPr>
      </w:pPr>
      <w:r w:rsidRPr="009D0626">
        <w:rPr>
          <w:sz w:val="20"/>
          <w:szCs w:val="20"/>
        </w:rPr>
        <w:t xml:space="preserve">*** размер ключевой ставки </w:t>
      </w:r>
      <w:r w:rsidR="0035521C" w:rsidRPr="009D0626">
        <w:rPr>
          <w:sz w:val="20"/>
          <w:szCs w:val="20"/>
        </w:rPr>
        <w:t>ЦБ РФ</w:t>
      </w:r>
      <w:r w:rsidRPr="009D0626">
        <w:rPr>
          <w:sz w:val="20"/>
          <w:szCs w:val="20"/>
        </w:rPr>
        <w:t xml:space="preserve">, установленной на дату уплаты </w:t>
      </w:r>
      <w:r w:rsidR="0035521C" w:rsidRPr="009D0626">
        <w:rPr>
          <w:sz w:val="20"/>
          <w:szCs w:val="20"/>
        </w:rPr>
        <w:t xml:space="preserve">% </w:t>
      </w:r>
      <w:r w:rsidRPr="009D0626">
        <w:rPr>
          <w:sz w:val="20"/>
          <w:szCs w:val="20"/>
        </w:rPr>
        <w:t>по кредитному договору</w:t>
      </w:r>
      <w:r w:rsidR="0035521C" w:rsidRPr="009D0626">
        <w:rPr>
          <w:sz w:val="20"/>
          <w:szCs w:val="20"/>
        </w:rPr>
        <w:t xml:space="preserve">. </w:t>
      </w:r>
      <w:r w:rsidRPr="009D0626">
        <w:rPr>
          <w:sz w:val="20"/>
          <w:szCs w:val="20"/>
        </w:rPr>
        <w:t xml:space="preserve">Итоговая сумма Субсидии указывается без учета копеек </w:t>
      </w:r>
    </w:p>
    <w:p w14:paraId="3A00A58A" w14:textId="77777777" w:rsidR="0035521C" w:rsidRPr="009D0626" w:rsidRDefault="0035521C" w:rsidP="0022119C">
      <w:pPr>
        <w:spacing w:after="0" w:line="240" w:lineRule="auto"/>
        <w:ind w:left="-15" w:firstLine="0"/>
        <w:rPr>
          <w:sz w:val="16"/>
          <w:szCs w:val="16"/>
        </w:rPr>
      </w:pPr>
    </w:p>
    <w:p w14:paraId="53C58203" w14:textId="14677359" w:rsidR="0035521C" w:rsidRDefault="0035521C" w:rsidP="0035521C">
      <w:pPr>
        <w:spacing w:after="0" w:line="240" w:lineRule="auto"/>
        <w:ind w:left="-15" w:firstLine="0"/>
      </w:pPr>
      <w:r>
        <w:t>Руководитель организации</w:t>
      </w:r>
      <w:r w:rsidR="00747A63">
        <w:t xml:space="preserve"> </w:t>
      </w:r>
      <w:r>
        <w:t xml:space="preserve">/ </w:t>
      </w:r>
    </w:p>
    <w:p w14:paraId="5B1988A7" w14:textId="77777777" w:rsidR="0035521C" w:rsidRDefault="0035521C" w:rsidP="0035521C">
      <w:pPr>
        <w:spacing w:after="0" w:line="240" w:lineRule="auto"/>
        <w:ind w:left="-15" w:firstLine="0"/>
      </w:pPr>
      <w:r>
        <w:t>индивидуальный предприниматель      ____________________ ___________________</w:t>
      </w:r>
    </w:p>
    <w:p w14:paraId="7D9C4728" w14:textId="558C3DCC" w:rsidR="0035521C" w:rsidRPr="00580047" w:rsidRDefault="0035521C" w:rsidP="0035521C">
      <w:pPr>
        <w:spacing w:after="0" w:line="240" w:lineRule="auto"/>
        <w:ind w:left="-15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580047">
        <w:rPr>
          <w:sz w:val="20"/>
          <w:szCs w:val="20"/>
        </w:rPr>
        <w:t>(</w:t>
      </w:r>
      <w:proofErr w:type="gramStart"/>
      <w:r w:rsidRPr="00580047">
        <w:rPr>
          <w:sz w:val="20"/>
          <w:szCs w:val="20"/>
        </w:rPr>
        <w:t xml:space="preserve">подпись)   </w:t>
      </w:r>
      <w:proofErr w:type="gramEnd"/>
      <w:r w:rsidRPr="005800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580047">
        <w:rPr>
          <w:sz w:val="20"/>
          <w:szCs w:val="20"/>
        </w:rPr>
        <w:t xml:space="preserve">        (Ф.И.О. полностью)</w:t>
      </w:r>
    </w:p>
    <w:p w14:paraId="6F62B739" w14:textId="77777777" w:rsidR="0035521C" w:rsidRDefault="0035521C" w:rsidP="0035521C">
      <w:pPr>
        <w:spacing w:after="0" w:line="240" w:lineRule="auto"/>
        <w:ind w:left="-15" w:firstLine="0"/>
      </w:pPr>
      <w:r>
        <w:t xml:space="preserve">Главный бухгалтер (при </w:t>
      </w:r>
      <w:proofErr w:type="gramStart"/>
      <w:r>
        <w:t xml:space="preserve">наличии)   </w:t>
      </w:r>
      <w:proofErr w:type="gramEnd"/>
      <w:r>
        <w:t xml:space="preserve">       ____________________ ___________________</w:t>
      </w:r>
    </w:p>
    <w:p w14:paraId="391C02EA" w14:textId="29C8D5A9" w:rsidR="0035521C" w:rsidRPr="00580047" w:rsidRDefault="0035521C" w:rsidP="0035521C">
      <w:pPr>
        <w:spacing w:after="0" w:line="240" w:lineRule="auto"/>
        <w:ind w:left="-15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580047">
        <w:rPr>
          <w:sz w:val="20"/>
          <w:szCs w:val="20"/>
        </w:rPr>
        <w:t>(</w:t>
      </w:r>
      <w:proofErr w:type="gramStart"/>
      <w:r w:rsidRPr="00580047">
        <w:rPr>
          <w:sz w:val="20"/>
          <w:szCs w:val="20"/>
        </w:rPr>
        <w:t xml:space="preserve">подпись)   </w:t>
      </w:r>
      <w:proofErr w:type="gramEnd"/>
      <w:r w:rsidRPr="005800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580047">
        <w:rPr>
          <w:sz w:val="20"/>
          <w:szCs w:val="20"/>
        </w:rPr>
        <w:t xml:space="preserve">        (Ф.И.О. полностью)</w:t>
      </w:r>
    </w:p>
    <w:p w14:paraId="1C5121FF" w14:textId="25653C51" w:rsidR="00747A63" w:rsidRDefault="0035521C" w:rsidP="0097132E">
      <w:pPr>
        <w:spacing w:after="0" w:line="240" w:lineRule="auto"/>
        <w:ind w:left="-15" w:firstLine="0"/>
      </w:pPr>
      <w:proofErr w:type="gramStart"/>
      <w:r>
        <w:t>Дата:_</w:t>
      </w:r>
      <w:proofErr w:type="gramEnd"/>
      <w:r>
        <w:t xml:space="preserve">____________________  </w:t>
      </w:r>
      <w:r w:rsidR="0097132E">
        <w:t xml:space="preserve">   </w:t>
      </w:r>
    </w:p>
    <w:p w14:paraId="37C7BEC7" w14:textId="77777777" w:rsidR="00747A63" w:rsidRDefault="00747A63" w:rsidP="0097132E">
      <w:pPr>
        <w:spacing w:after="0" w:line="240" w:lineRule="auto"/>
        <w:ind w:left="-15" w:firstLine="0"/>
      </w:pPr>
    </w:p>
    <w:p w14:paraId="01CB8D97" w14:textId="18B96B2B" w:rsidR="00313A5C" w:rsidRDefault="0035521C" w:rsidP="0097132E">
      <w:pPr>
        <w:spacing w:after="0" w:line="240" w:lineRule="auto"/>
        <w:ind w:left="-15" w:firstLine="0"/>
        <w:rPr>
          <w:b/>
        </w:rPr>
      </w:pPr>
      <w:r w:rsidRPr="00580047">
        <w:rPr>
          <w:sz w:val="20"/>
          <w:szCs w:val="20"/>
        </w:rPr>
        <w:t xml:space="preserve">М.П. (при наличии) </w:t>
      </w:r>
      <w:r w:rsidR="006F7FA3">
        <w:rPr>
          <w:sz w:val="26"/>
        </w:rPr>
        <w:t xml:space="preserve"> </w:t>
      </w:r>
    </w:p>
    <w:p w14:paraId="4CCFDB75" w14:textId="77777777" w:rsidR="00F513D3" w:rsidRDefault="00F513D3" w:rsidP="00FA732E">
      <w:pPr>
        <w:spacing w:after="0" w:line="240" w:lineRule="auto"/>
        <w:ind w:left="4962" w:firstLine="0"/>
        <w:jc w:val="center"/>
        <w:rPr>
          <w:b/>
          <w:szCs w:val="28"/>
        </w:rPr>
      </w:pPr>
    </w:p>
    <w:p w14:paraId="067E26F4" w14:textId="3C1BA5D9" w:rsidR="00FA732E" w:rsidRPr="0022119C" w:rsidRDefault="00FA732E" w:rsidP="00FA732E">
      <w:pPr>
        <w:spacing w:after="0" w:line="240" w:lineRule="auto"/>
        <w:ind w:left="4962" w:firstLine="0"/>
        <w:jc w:val="center"/>
        <w:rPr>
          <w:szCs w:val="28"/>
        </w:rPr>
      </w:pPr>
      <w:r w:rsidRPr="0022119C">
        <w:rPr>
          <w:b/>
          <w:szCs w:val="28"/>
        </w:rPr>
        <w:lastRenderedPageBreak/>
        <w:t xml:space="preserve">Приложение № </w:t>
      </w:r>
      <w:r w:rsidR="00580047">
        <w:rPr>
          <w:b/>
          <w:szCs w:val="28"/>
        </w:rPr>
        <w:t>5</w:t>
      </w:r>
    </w:p>
    <w:p w14:paraId="30A901C9" w14:textId="77777777" w:rsidR="00FA732E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к стандарту Фонда «Условия и порядок предоставления Грантов на компенсацию части затрат на уплату процентов по кредитным договорам, заключенным субъектами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 xml:space="preserve">кредитными организациями, в целях пополнения оборотных средств </w:t>
      </w:r>
    </w:p>
    <w:p w14:paraId="5EB636C3" w14:textId="77777777" w:rsidR="00FA732E" w:rsidRPr="002432D5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 xml:space="preserve">«ГРАНТЫ </w:t>
      </w:r>
      <w:r w:rsidRPr="002432D5">
        <w:rPr>
          <w:sz w:val="28"/>
          <w:szCs w:val="28"/>
        </w:rPr>
        <w:t>СТАВРОПОЛЬСКОГО КРАЯ»</w:t>
      </w:r>
    </w:p>
    <w:p w14:paraId="04ADC7C1" w14:textId="77777777" w:rsidR="00313A5C" w:rsidRPr="009503CE" w:rsidRDefault="00313A5C" w:rsidP="0022119C">
      <w:pPr>
        <w:widowControl w:val="0"/>
        <w:spacing w:after="0" w:line="240" w:lineRule="auto"/>
        <w:ind w:left="0" w:firstLine="0"/>
        <w:jc w:val="center"/>
        <w:rPr>
          <w:rFonts w:eastAsia="Courier New"/>
          <w:b/>
          <w:bCs/>
          <w:color w:val="auto"/>
          <w:sz w:val="16"/>
          <w:szCs w:val="16"/>
        </w:rPr>
      </w:pPr>
    </w:p>
    <w:p w14:paraId="6D2C9880" w14:textId="7CEC3F2C" w:rsidR="007C3475" w:rsidRPr="002432D5" w:rsidRDefault="007C3475" w:rsidP="0022119C">
      <w:pPr>
        <w:widowControl w:val="0"/>
        <w:spacing w:after="0" w:line="240" w:lineRule="auto"/>
        <w:ind w:left="0" w:firstLine="0"/>
        <w:jc w:val="center"/>
        <w:rPr>
          <w:rFonts w:eastAsia="Courier New"/>
          <w:b/>
          <w:bCs/>
          <w:color w:val="auto"/>
          <w:szCs w:val="28"/>
        </w:rPr>
      </w:pPr>
      <w:r w:rsidRPr="00D1547D">
        <w:rPr>
          <w:rFonts w:eastAsia="Courier New"/>
          <w:b/>
          <w:bCs/>
          <w:color w:val="auto"/>
          <w:szCs w:val="28"/>
        </w:rPr>
        <w:t xml:space="preserve">Критерии оценки заявок на предоставление </w:t>
      </w:r>
      <w:r w:rsidR="002310F7" w:rsidRPr="00D1547D">
        <w:rPr>
          <w:rFonts w:eastAsia="Courier New"/>
          <w:b/>
          <w:bCs/>
          <w:color w:val="auto"/>
          <w:szCs w:val="28"/>
        </w:rPr>
        <w:t>Грантов</w:t>
      </w:r>
      <w:r w:rsidR="002310F7" w:rsidRPr="00D1547D">
        <w:rPr>
          <w:rFonts w:eastAsia="Courier New"/>
          <w:b/>
          <w:bCs/>
          <w:color w:val="auto"/>
          <w:szCs w:val="28"/>
          <w:vertAlign w:val="superscript"/>
        </w:rPr>
        <w:t>1</w:t>
      </w:r>
    </w:p>
    <w:p w14:paraId="62E35A30" w14:textId="77777777" w:rsidR="007C3475" w:rsidRPr="009503CE" w:rsidRDefault="007C3475" w:rsidP="0022119C">
      <w:pPr>
        <w:widowControl w:val="0"/>
        <w:spacing w:after="0" w:line="240" w:lineRule="auto"/>
        <w:ind w:left="0" w:firstLine="0"/>
        <w:jc w:val="left"/>
        <w:rPr>
          <w:rFonts w:eastAsia="Courier New"/>
          <w:color w:val="auto"/>
          <w:sz w:val="16"/>
          <w:szCs w:val="16"/>
        </w:rPr>
      </w:pPr>
    </w:p>
    <w:tbl>
      <w:tblPr>
        <w:tblStyle w:val="12"/>
        <w:tblW w:w="10060" w:type="dxa"/>
        <w:tblLayout w:type="fixed"/>
        <w:tblLook w:val="04A0" w:firstRow="1" w:lastRow="0" w:firstColumn="1" w:lastColumn="0" w:noHBand="0" w:noVBand="1"/>
      </w:tblPr>
      <w:tblGrid>
        <w:gridCol w:w="709"/>
        <w:gridCol w:w="3822"/>
        <w:gridCol w:w="3119"/>
        <w:gridCol w:w="709"/>
        <w:gridCol w:w="1701"/>
      </w:tblGrid>
      <w:tr w:rsidR="002432D5" w:rsidRPr="002432D5" w14:paraId="5A0F5803" w14:textId="77777777" w:rsidTr="009503CE">
        <w:trPr>
          <w:trHeight w:val="288"/>
        </w:trPr>
        <w:tc>
          <w:tcPr>
            <w:tcW w:w="709" w:type="dxa"/>
            <w:noWrap/>
            <w:hideMark/>
          </w:tcPr>
          <w:p w14:paraId="4707CEA9" w14:textId="77777777" w:rsidR="007C3475" w:rsidRPr="002432D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2D5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822" w:type="dxa"/>
            <w:hideMark/>
          </w:tcPr>
          <w:p w14:paraId="11900077" w14:textId="77777777" w:rsidR="007C3475" w:rsidRPr="002432D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2D5">
              <w:rPr>
                <w:color w:val="auto"/>
                <w:sz w:val="24"/>
                <w:szCs w:val="24"/>
              </w:rPr>
              <w:t>Наименование критерия оценки заявки</w:t>
            </w:r>
          </w:p>
        </w:tc>
        <w:tc>
          <w:tcPr>
            <w:tcW w:w="3119" w:type="dxa"/>
            <w:hideMark/>
          </w:tcPr>
          <w:p w14:paraId="5C6E8B41" w14:textId="0BAF5B22" w:rsidR="007C3475" w:rsidRPr="002432D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2D5">
              <w:rPr>
                <w:color w:val="auto"/>
                <w:sz w:val="24"/>
                <w:szCs w:val="24"/>
              </w:rPr>
              <w:t>Значения</w:t>
            </w:r>
            <w:r w:rsidR="00E13687">
              <w:rPr>
                <w:color w:val="auto"/>
                <w:sz w:val="24"/>
                <w:szCs w:val="24"/>
              </w:rPr>
              <w:t xml:space="preserve"> </w:t>
            </w:r>
            <w:r w:rsidRPr="002432D5">
              <w:rPr>
                <w:color w:val="auto"/>
                <w:sz w:val="24"/>
                <w:szCs w:val="24"/>
              </w:rPr>
              <w:t>/</w:t>
            </w:r>
          </w:p>
          <w:p w14:paraId="17E11508" w14:textId="77777777" w:rsidR="007C3475" w:rsidRPr="002432D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2D5">
              <w:rPr>
                <w:color w:val="auto"/>
                <w:sz w:val="24"/>
                <w:szCs w:val="24"/>
              </w:rPr>
              <w:t>Диапазон значений</w:t>
            </w:r>
          </w:p>
        </w:tc>
        <w:tc>
          <w:tcPr>
            <w:tcW w:w="709" w:type="dxa"/>
            <w:noWrap/>
            <w:hideMark/>
          </w:tcPr>
          <w:p w14:paraId="30F09445" w14:textId="71CF8314" w:rsidR="007C3475" w:rsidRPr="002432D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432D5">
              <w:rPr>
                <w:color w:val="auto"/>
                <w:sz w:val="24"/>
                <w:szCs w:val="24"/>
              </w:rPr>
              <w:t>Бал</w:t>
            </w:r>
            <w:r w:rsidR="002432D5">
              <w:rPr>
                <w:color w:val="auto"/>
                <w:sz w:val="24"/>
                <w:szCs w:val="24"/>
              </w:rPr>
              <w:t>-</w:t>
            </w:r>
            <w:proofErr w:type="spellStart"/>
            <w:r w:rsidRPr="002432D5">
              <w:rPr>
                <w:color w:val="auto"/>
                <w:sz w:val="24"/>
                <w:szCs w:val="24"/>
              </w:rPr>
              <w:t>лы</w:t>
            </w:r>
            <w:proofErr w:type="spellEnd"/>
            <w:proofErr w:type="gramEnd"/>
          </w:p>
        </w:tc>
        <w:tc>
          <w:tcPr>
            <w:tcW w:w="1701" w:type="dxa"/>
            <w:noWrap/>
            <w:hideMark/>
          </w:tcPr>
          <w:p w14:paraId="1874F608" w14:textId="77777777" w:rsidR="007C3475" w:rsidRPr="002432D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432D5">
              <w:rPr>
                <w:color w:val="auto"/>
                <w:sz w:val="24"/>
                <w:szCs w:val="24"/>
              </w:rPr>
              <w:t>Весовой коэффициент</w:t>
            </w:r>
          </w:p>
        </w:tc>
      </w:tr>
      <w:tr w:rsidR="002432D5" w:rsidRPr="002432D5" w14:paraId="5AC636A3" w14:textId="77777777" w:rsidTr="0097132E">
        <w:trPr>
          <w:trHeight w:val="288"/>
        </w:trPr>
        <w:tc>
          <w:tcPr>
            <w:tcW w:w="709" w:type="dxa"/>
            <w:noWrap/>
          </w:tcPr>
          <w:p w14:paraId="19B05365" w14:textId="77777777" w:rsidR="007C3475" w:rsidRPr="002432D5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2432D5">
              <w:rPr>
                <w:color w:val="auto"/>
                <w:szCs w:val="28"/>
              </w:rPr>
              <w:t>1</w:t>
            </w:r>
          </w:p>
        </w:tc>
        <w:tc>
          <w:tcPr>
            <w:tcW w:w="9351" w:type="dxa"/>
            <w:gridSpan w:val="4"/>
          </w:tcPr>
          <w:p w14:paraId="1C7BF72D" w14:textId="77777777" w:rsidR="007C3475" w:rsidRPr="002432D5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2432D5">
              <w:rPr>
                <w:color w:val="auto"/>
                <w:szCs w:val="28"/>
              </w:rPr>
              <w:t>Действующие рабочие места:</w:t>
            </w:r>
          </w:p>
        </w:tc>
      </w:tr>
      <w:tr w:rsidR="002432D5" w:rsidRPr="002432D5" w14:paraId="786ECD8D" w14:textId="77777777" w:rsidTr="009503CE">
        <w:trPr>
          <w:trHeight w:val="288"/>
        </w:trPr>
        <w:tc>
          <w:tcPr>
            <w:tcW w:w="709" w:type="dxa"/>
            <w:vMerge w:val="restart"/>
            <w:noWrap/>
          </w:tcPr>
          <w:p w14:paraId="012AFB63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1.1.</w:t>
            </w:r>
          </w:p>
        </w:tc>
        <w:tc>
          <w:tcPr>
            <w:tcW w:w="3822" w:type="dxa"/>
            <w:vMerge w:val="restart"/>
          </w:tcPr>
          <w:p w14:paraId="68FAB537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Кол-во, ед.</w:t>
            </w:r>
          </w:p>
          <w:p w14:paraId="7506FE48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9503CE">
              <w:rPr>
                <w:color w:val="auto"/>
                <w:sz w:val="20"/>
              </w:rPr>
              <w:t>(на 1 число месяца, в котором подается заявка)</w:t>
            </w:r>
          </w:p>
        </w:tc>
        <w:tc>
          <w:tcPr>
            <w:tcW w:w="3119" w:type="dxa"/>
          </w:tcPr>
          <w:p w14:paraId="28560CC4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03CE">
              <w:rPr>
                <w:color w:val="auto"/>
                <w:sz w:val="24"/>
                <w:szCs w:val="24"/>
              </w:rPr>
              <w:t>До 5 чел. включительно</w:t>
            </w:r>
          </w:p>
        </w:tc>
        <w:tc>
          <w:tcPr>
            <w:tcW w:w="709" w:type="dxa"/>
            <w:noWrap/>
          </w:tcPr>
          <w:p w14:paraId="08347161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5</w:t>
            </w:r>
          </w:p>
        </w:tc>
        <w:tc>
          <w:tcPr>
            <w:tcW w:w="1701" w:type="dxa"/>
            <w:vMerge w:val="restart"/>
            <w:noWrap/>
          </w:tcPr>
          <w:p w14:paraId="5EEE563A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0,2</w:t>
            </w:r>
          </w:p>
        </w:tc>
      </w:tr>
      <w:tr w:rsidR="002432D5" w:rsidRPr="002432D5" w14:paraId="4DF58093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4DD09C4C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5708F609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0DD39CBA" w14:textId="566CB3F2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03CE">
              <w:rPr>
                <w:color w:val="auto"/>
                <w:sz w:val="24"/>
                <w:szCs w:val="24"/>
              </w:rPr>
              <w:t>От 5 до 10 чел.</w:t>
            </w:r>
            <w:r w:rsidR="002432D5" w:rsidRPr="009503C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2432D5" w:rsidRPr="009503CE">
              <w:rPr>
                <w:color w:val="auto"/>
                <w:sz w:val="24"/>
                <w:szCs w:val="24"/>
              </w:rPr>
              <w:t>включ</w:t>
            </w:r>
            <w:proofErr w:type="spellEnd"/>
            <w:r w:rsidR="002432D5" w:rsidRPr="009503C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0A303CCD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10</w:t>
            </w:r>
          </w:p>
        </w:tc>
        <w:tc>
          <w:tcPr>
            <w:tcW w:w="1701" w:type="dxa"/>
            <w:vMerge/>
            <w:noWrap/>
          </w:tcPr>
          <w:p w14:paraId="779944E8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2432D5" w:rsidRPr="002432D5" w14:paraId="5843DFF1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5E5270D3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1BBF3E4C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12C5B5D1" w14:textId="2321DE0E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03CE">
              <w:rPr>
                <w:color w:val="auto"/>
                <w:sz w:val="24"/>
                <w:szCs w:val="24"/>
              </w:rPr>
              <w:t xml:space="preserve">От 10 до 50 </w:t>
            </w:r>
            <w:r w:rsidR="002432D5" w:rsidRPr="009503CE">
              <w:rPr>
                <w:color w:val="auto"/>
                <w:sz w:val="24"/>
                <w:szCs w:val="24"/>
              </w:rPr>
              <w:t xml:space="preserve">чел. </w:t>
            </w:r>
            <w:proofErr w:type="spellStart"/>
            <w:r w:rsidR="002432D5" w:rsidRPr="009503CE">
              <w:rPr>
                <w:color w:val="auto"/>
                <w:sz w:val="24"/>
                <w:szCs w:val="24"/>
              </w:rPr>
              <w:t>включ</w:t>
            </w:r>
            <w:proofErr w:type="spellEnd"/>
            <w:r w:rsidR="002432D5" w:rsidRPr="009503C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45DCBBFD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20</w:t>
            </w:r>
          </w:p>
        </w:tc>
        <w:tc>
          <w:tcPr>
            <w:tcW w:w="1701" w:type="dxa"/>
            <w:vMerge/>
            <w:noWrap/>
          </w:tcPr>
          <w:p w14:paraId="4024A111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2432D5" w:rsidRPr="002432D5" w14:paraId="5DA8AD4D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3EF3076D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0C70C980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5DEEF25D" w14:textId="39022A69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503CE">
              <w:rPr>
                <w:color w:val="auto"/>
                <w:sz w:val="24"/>
                <w:szCs w:val="24"/>
              </w:rPr>
              <w:t xml:space="preserve">От 50 до 150 </w:t>
            </w:r>
            <w:r w:rsidR="002432D5" w:rsidRPr="009503CE">
              <w:rPr>
                <w:color w:val="auto"/>
                <w:sz w:val="24"/>
                <w:szCs w:val="24"/>
              </w:rPr>
              <w:t xml:space="preserve">чел. </w:t>
            </w:r>
            <w:proofErr w:type="spellStart"/>
            <w:r w:rsidR="002432D5" w:rsidRPr="009503CE">
              <w:rPr>
                <w:color w:val="auto"/>
                <w:sz w:val="24"/>
                <w:szCs w:val="24"/>
              </w:rPr>
              <w:t>включ</w:t>
            </w:r>
            <w:proofErr w:type="spellEnd"/>
            <w:r w:rsidR="002432D5" w:rsidRPr="009503C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32D4C2D6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40</w:t>
            </w:r>
          </w:p>
        </w:tc>
        <w:tc>
          <w:tcPr>
            <w:tcW w:w="1701" w:type="dxa"/>
            <w:vMerge/>
            <w:noWrap/>
          </w:tcPr>
          <w:p w14:paraId="2743588C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7C3475" w:rsidRPr="007C3475" w14:paraId="01A8F503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2B0D56E3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39CB1C3B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4006CE23" w14:textId="43139904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150 до 200 </w:t>
            </w:r>
            <w:r w:rsidR="002432D5" w:rsidRPr="00F8355C">
              <w:rPr>
                <w:color w:val="000000" w:themeColor="text1"/>
                <w:sz w:val="24"/>
                <w:szCs w:val="24"/>
              </w:rPr>
              <w:t xml:space="preserve">чел. </w:t>
            </w:r>
            <w:proofErr w:type="spellStart"/>
            <w:r w:rsidR="002432D5" w:rsidRPr="00F8355C">
              <w:rPr>
                <w:color w:val="000000" w:themeColor="text1"/>
                <w:sz w:val="24"/>
                <w:szCs w:val="24"/>
              </w:rPr>
              <w:t>вкл</w:t>
            </w:r>
            <w:r w:rsidR="00E13687" w:rsidRPr="00F8355C">
              <w:rPr>
                <w:color w:val="000000" w:themeColor="text1"/>
                <w:sz w:val="24"/>
                <w:szCs w:val="24"/>
              </w:rPr>
              <w:t>юч</w:t>
            </w:r>
            <w:proofErr w:type="spellEnd"/>
            <w:r w:rsidR="002432D5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601EF239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50</w:t>
            </w:r>
          </w:p>
        </w:tc>
        <w:tc>
          <w:tcPr>
            <w:tcW w:w="1701" w:type="dxa"/>
            <w:vMerge/>
            <w:noWrap/>
          </w:tcPr>
          <w:p w14:paraId="1E3F68EC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7C3475" w:rsidRPr="007C3475" w14:paraId="3E8886D9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49CC2E4F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39196BB6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1F45F059" w14:textId="37A15434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200 до 300 </w:t>
            </w:r>
            <w:r w:rsidR="002432D5" w:rsidRPr="00F8355C">
              <w:rPr>
                <w:color w:val="000000" w:themeColor="text1"/>
                <w:sz w:val="24"/>
                <w:szCs w:val="24"/>
              </w:rPr>
              <w:t xml:space="preserve">чел. </w:t>
            </w:r>
            <w:proofErr w:type="spellStart"/>
            <w:r w:rsidR="002432D5" w:rsidRPr="00F8355C">
              <w:rPr>
                <w:color w:val="000000" w:themeColor="text1"/>
                <w:sz w:val="24"/>
                <w:szCs w:val="24"/>
              </w:rPr>
              <w:t>вкл</w:t>
            </w:r>
            <w:r w:rsidR="00E13687" w:rsidRPr="00F8355C">
              <w:rPr>
                <w:color w:val="000000" w:themeColor="text1"/>
                <w:sz w:val="24"/>
                <w:szCs w:val="24"/>
              </w:rPr>
              <w:t>юч</w:t>
            </w:r>
            <w:proofErr w:type="spellEnd"/>
            <w:r w:rsidR="002432D5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592247E5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70</w:t>
            </w:r>
          </w:p>
        </w:tc>
        <w:tc>
          <w:tcPr>
            <w:tcW w:w="1701" w:type="dxa"/>
            <w:vMerge/>
            <w:noWrap/>
          </w:tcPr>
          <w:p w14:paraId="132CF390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7C3475" w:rsidRPr="007C3475" w14:paraId="6B878999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16A9FAC4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1205F311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094AA00E" w14:textId="77777777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>Свыше 300 чел.</w:t>
            </w:r>
          </w:p>
        </w:tc>
        <w:tc>
          <w:tcPr>
            <w:tcW w:w="709" w:type="dxa"/>
            <w:noWrap/>
          </w:tcPr>
          <w:p w14:paraId="0EEAFA80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80</w:t>
            </w:r>
          </w:p>
        </w:tc>
        <w:tc>
          <w:tcPr>
            <w:tcW w:w="1701" w:type="dxa"/>
            <w:vMerge/>
            <w:noWrap/>
          </w:tcPr>
          <w:p w14:paraId="6798C9ED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7C3475" w:rsidRPr="007C3475" w14:paraId="3E96CD73" w14:textId="77777777" w:rsidTr="009503CE">
        <w:trPr>
          <w:trHeight w:val="288"/>
        </w:trPr>
        <w:tc>
          <w:tcPr>
            <w:tcW w:w="709" w:type="dxa"/>
            <w:vMerge w:val="restart"/>
            <w:noWrap/>
          </w:tcPr>
          <w:p w14:paraId="49B6A020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1.2.</w:t>
            </w:r>
          </w:p>
        </w:tc>
        <w:tc>
          <w:tcPr>
            <w:tcW w:w="3822" w:type="dxa"/>
            <w:vMerge w:val="restart"/>
          </w:tcPr>
          <w:p w14:paraId="7E29DB0A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 xml:space="preserve">Темп роста к аналогичному периоду предыдущего года, % </w:t>
            </w:r>
          </w:p>
          <w:p w14:paraId="26C512A9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 w:val="20"/>
              </w:rPr>
            </w:pPr>
            <w:r w:rsidRPr="009503CE">
              <w:rPr>
                <w:color w:val="auto"/>
                <w:sz w:val="20"/>
              </w:rPr>
              <w:t>(на 1 число месяца, в котором подается заявка к показателю на 1 число аналогичного месяца предыдущего года)</w:t>
            </w:r>
          </w:p>
        </w:tc>
        <w:tc>
          <w:tcPr>
            <w:tcW w:w="3119" w:type="dxa"/>
          </w:tcPr>
          <w:p w14:paraId="716992F7" w14:textId="1C6ABC30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До 70% </w:t>
            </w:r>
            <w:proofErr w:type="spellStart"/>
            <w:r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7A38090F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5</w:t>
            </w:r>
          </w:p>
        </w:tc>
        <w:tc>
          <w:tcPr>
            <w:tcW w:w="1701" w:type="dxa"/>
            <w:vMerge w:val="restart"/>
            <w:noWrap/>
          </w:tcPr>
          <w:p w14:paraId="52C0840D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0,2</w:t>
            </w:r>
          </w:p>
        </w:tc>
      </w:tr>
      <w:tr w:rsidR="007C3475" w:rsidRPr="007C3475" w14:paraId="41C1F0E0" w14:textId="77777777" w:rsidTr="009503CE">
        <w:trPr>
          <w:trHeight w:val="368"/>
        </w:trPr>
        <w:tc>
          <w:tcPr>
            <w:tcW w:w="709" w:type="dxa"/>
            <w:vMerge/>
            <w:noWrap/>
          </w:tcPr>
          <w:p w14:paraId="3A548FBE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591B3321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0385614B" w14:textId="3B8D6496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70% до 100%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2EF227BB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10</w:t>
            </w:r>
          </w:p>
        </w:tc>
        <w:tc>
          <w:tcPr>
            <w:tcW w:w="1701" w:type="dxa"/>
            <w:vMerge/>
            <w:noWrap/>
          </w:tcPr>
          <w:p w14:paraId="1AEAEE3A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7A36CDF1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484297FE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3DCDC437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19ED3CC3" w14:textId="77E80368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100% до 105%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3D40C2F5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7883FABB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44FA98EF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23879A0D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242DB62C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08B27A79" w14:textId="13DF823E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>От 105% и выше</w:t>
            </w:r>
          </w:p>
        </w:tc>
        <w:tc>
          <w:tcPr>
            <w:tcW w:w="709" w:type="dxa"/>
            <w:noWrap/>
          </w:tcPr>
          <w:p w14:paraId="4211282F" w14:textId="77777777" w:rsidR="007C3475" w:rsidRPr="009503CE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20</w:t>
            </w:r>
          </w:p>
        </w:tc>
        <w:tc>
          <w:tcPr>
            <w:tcW w:w="1701" w:type="dxa"/>
            <w:vMerge/>
            <w:noWrap/>
          </w:tcPr>
          <w:p w14:paraId="273F5DB4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70A397D4" w14:textId="77777777" w:rsidTr="0097132E">
        <w:trPr>
          <w:trHeight w:val="288"/>
        </w:trPr>
        <w:tc>
          <w:tcPr>
            <w:tcW w:w="709" w:type="dxa"/>
            <w:noWrap/>
          </w:tcPr>
          <w:p w14:paraId="5CC9DACB" w14:textId="77777777" w:rsidR="007C3475" w:rsidRPr="009503CE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9503CE">
              <w:rPr>
                <w:color w:val="auto"/>
                <w:szCs w:val="28"/>
              </w:rPr>
              <w:t>2</w:t>
            </w:r>
          </w:p>
        </w:tc>
        <w:tc>
          <w:tcPr>
            <w:tcW w:w="9351" w:type="dxa"/>
            <w:gridSpan w:val="4"/>
          </w:tcPr>
          <w:p w14:paraId="46DB9302" w14:textId="77777777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Cs w:val="28"/>
              </w:rPr>
              <w:t>Объемы производства (</w:t>
            </w:r>
            <w:r w:rsidRPr="00F8355C">
              <w:rPr>
                <w:color w:val="000000" w:themeColor="text1"/>
                <w:sz w:val="20"/>
              </w:rPr>
              <w:t>строка 2110 Отчета о финансовых результатах «Выручка»</w:t>
            </w:r>
            <w:r w:rsidRPr="00F8355C">
              <w:rPr>
                <w:color w:val="000000" w:themeColor="text1"/>
                <w:szCs w:val="28"/>
              </w:rPr>
              <w:t>):</w:t>
            </w:r>
          </w:p>
        </w:tc>
      </w:tr>
      <w:tr w:rsidR="007C3475" w:rsidRPr="007C3475" w14:paraId="0BF2B6D3" w14:textId="77777777" w:rsidTr="009503CE">
        <w:trPr>
          <w:trHeight w:val="288"/>
        </w:trPr>
        <w:tc>
          <w:tcPr>
            <w:tcW w:w="709" w:type="dxa"/>
            <w:vMerge w:val="restart"/>
            <w:noWrap/>
          </w:tcPr>
          <w:p w14:paraId="4F0493A1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2.1.</w:t>
            </w:r>
          </w:p>
        </w:tc>
        <w:tc>
          <w:tcPr>
            <w:tcW w:w="3822" w:type="dxa"/>
            <w:vMerge w:val="restart"/>
          </w:tcPr>
          <w:p w14:paraId="7DA06BD0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млн. руб.</w:t>
            </w:r>
          </w:p>
          <w:p w14:paraId="0E551316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B7067">
              <w:rPr>
                <w:color w:val="auto"/>
                <w:sz w:val="20"/>
              </w:rPr>
              <w:t>(с 01.01.2022 г. по 1 число квартала, в котором подается заявка, строка 2110 Отчета о финансовых результатах «Выручка»)</w:t>
            </w:r>
          </w:p>
        </w:tc>
        <w:tc>
          <w:tcPr>
            <w:tcW w:w="3119" w:type="dxa"/>
          </w:tcPr>
          <w:p w14:paraId="70C9E4AB" w14:textId="5F984B58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До 5 млн. руб.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0C565E5F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5</w:t>
            </w:r>
          </w:p>
        </w:tc>
        <w:tc>
          <w:tcPr>
            <w:tcW w:w="1701" w:type="dxa"/>
            <w:vMerge w:val="restart"/>
            <w:noWrap/>
          </w:tcPr>
          <w:p w14:paraId="686F2BDD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0,1</w:t>
            </w:r>
          </w:p>
        </w:tc>
      </w:tr>
      <w:tr w:rsidR="007C3475" w:rsidRPr="007C3475" w14:paraId="54374BB4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795C6197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6818CCBF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1A73B4FF" w14:textId="42B4EFAF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>От 5 до 10 млн.</w:t>
            </w:r>
            <w:r w:rsidR="00E13687" w:rsidRPr="00F835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355C">
              <w:rPr>
                <w:color w:val="000000" w:themeColor="text1"/>
                <w:sz w:val="24"/>
                <w:szCs w:val="24"/>
              </w:rPr>
              <w:t xml:space="preserve">руб. 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63F36CE8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10</w:t>
            </w:r>
          </w:p>
        </w:tc>
        <w:tc>
          <w:tcPr>
            <w:tcW w:w="1701" w:type="dxa"/>
            <w:vMerge/>
            <w:noWrap/>
          </w:tcPr>
          <w:p w14:paraId="0CA5EB0F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5C314B92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68602D80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4CBE8408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43DBFC66" w14:textId="713544E5" w:rsidR="007C3475" w:rsidRPr="00F8355C" w:rsidRDefault="009503CE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>О</w:t>
            </w:r>
            <w:r w:rsidR="007C3475" w:rsidRPr="00F8355C">
              <w:rPr>
                <w:color w:val="000000" w:themeColor="text1"/>
                <w:sz w:val="24"/>
                <w:szCs w:val="24"/>
              </w:rPr>
              <w:t>т 10 до 50 млн.</w:t>
            </w:r>
            <w:r w:rsidR="00E13687" w:rsidRPr="00F8355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3475" w:rsidRPr="00F8355C">
              <w:rPr>
                <w:color w:val="000000" w:themeColor="text1"/>
                <w:sz w:val="24"/>
                <w:szCs w:val="24"/>
              </w:rPr>
              <w:t xml:space="preserve">руб. 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696EB88F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20</w:t>
            </w:r>
          </w:p>
        </w:tc>
        <w:tc>
          <w:tcPr>
            <w:tcW w:w="1701" w:type="dxa"/>
            <w:vMerge/>
            <w:noWrap/>
          </w:tcPr>
          <w:p w14:paraId="57AB282E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6FA4C65C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6A2CF83A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5A3BC141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4171C1F1" w14:textId="7239525E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50 до 150 чел.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442A0089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40</w:t>
            </w:r>
          </w:p>
        </w:tc>
        <w:tc>
          <w:tcPr>
            <w:tcW w:w="1701" w:type="dxa"/>
            <w:vMerge/>
            <w:noWrap/>
          </w:tcPr>
          <w:p w14:paraId="1A635446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2B7DC20B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1F5ABBD3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76E43FA0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2D69E340" w14:textId="0C86AC47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>От 150 до 200 млн.</w:t>
            </w:r>
            <w:r w:rsidR="00E13687" w:rsidRPr="00F835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8355C">
              <w:rPr>
                <w:color w:val="000000" w:themeColor="text1"/>
                <w:sz w:val="24"/>
                <w:szCs w:val="24"/>
              </w:rPr>
              <w:t>руб.</w:t>
            </w:r>
            <w:r w:rsidR="00E13687" w:rsidRPr="00F8355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523FC71F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50</w:t>
            </w:r>
          </w:p>
        </w:tc>
        <w:tc>
          <w:tcPr>
            <w:tcW w:w="1701" w:type="dxa"/>
            <w:vMerge/>
            <w:noWrap/>
          </w:tcPr>
          <w:p w14:paraId="73C6C4EE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75C96EC0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1289E2E9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4ED2BFFD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061C215C" w14:textId="7FB6556D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200 до 300 млн. руб.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00386EBD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70</w:t>
            </w:r>
          </w:p>
        </w:tc>
        <w:tc>
          <w:tcPr>
            <w:tcW w:w="1701" w:type="dxa"/>
            <w:vMerge/>
            <w:noWrap/>
          </w:tcPr>
          <w:p w14:paraId="0FFCF180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5E1B6521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4BAAAD3F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6DC532B5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41374E61" w14:textId="77777777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>Свыше 300 млн. руб.</w:t>
            </w:r>
          </w:p>
        </w:tc>
        <w:tc>
          <w:tcPr>
            <w:tcW w:w="709" w:type="dxa"/>
            <w:noWrap/>
          </w:tcPr>
          <w:p w14:paraId="01C6A633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80</w:t>
            </w:r>
          </w:p>
        </w:tc>
        <w:tc>
          <w:tcPr>
            <w:tcW w:w="1701" w:type="dxa"/>
            <w:vMerge/>
            <w:noWrap/>
          </w:tcPr>
          <w:p w14:paraId="3CE2A687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0E6BBB0F" w14:textId="77777777" w:rsidTr="009503CE">
        <w:trPr>
          <w:trHeight w:val="288"/>
        </w:trPr>
        <w:tc>
          <w:tcPr>
            <w:tcW w:w="709" w:type="dxa"/>
            <w:vMerge w:val="restart"/>
            <w:noWrap/>
          </w:tcPr>
          <w:p w14:paraId="5C039CE5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2.2.</w:t>
            </w:r>
          </w:p>
        </w:tc>
        <w:tc>
          <w:tcPr>
            <w:tcW w:w="3822" w:type="dxa"/>
            <w:vMerge w:val="restart"/>
          </w:tcPr>
          <w:p w14:paraId="11A6EB57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 xml:space="preserve">Темп роста к аналогичному периоду предыдущего года, % </w:t>
            </w:r>
          </w:p>
          <w:p w14:paraId="4B9F1C88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 w:val="16"/>
                <w:szCs w:val="16"/>
              </w:rPr>
            </w:pPr>
            <w:r w:rsidRPr="00FB7067">
              <w:rPr>
                <w:color w:val="auto"/>
                <w:sz w:val="16"/>
                <w:szCs w:val="16"/>
              </w:rPr>
              <w:t>(за период с 01.01.2022 г. по 1 число месяца квартала, в котором подается заявка к аналогичному показателю предыдущего года)</w:t>
            </w:r>
          </w:p>
        </w:tc>
        <w:tc>
          <w:tcPr>
            <w:tcW w:w="3119" w:type="dxa"/>
          </w:tcPr>
          <w:p w14:paraId="32166287" w14:textId="68FA68AA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До 70%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1FCE95B5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5</w:t>
            </w:r>
          </w:p>
        </w:tc>
        <w:tc>
          <w:tcPr>
            <w:tcW w:w="1701" w:type="dxa"/>
            <w:vMerge w:val="restart"/>
            <w:noWrap/>
          </w:tcPr>
          <w:p w14:paraId="5352113A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0,2</w:t>
            </w:r>
          </w:p>
        </w:tc>
      </w:tr>
      <w:tr w:rsidR="007C3475" w:rsidRPr="007C3475" w14:paraId="0339D47E" w14:textId="77777777" w:rsidTr="009503CE">
        <w:trPr>
          <w:trHeight w:val="252"/>
        </w:trPr>
        <w:tc>
          <w:tcPr>
            <w:tcW w:w="709" w:type="dxa"/>
            <w:vMerge/>
            <w:noWrap/>
          </w:tcPr>
          <w:p w14:paraId="55F3F1E2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0A93573A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518603AB" w14:textId="6BA89E9E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70% до 100%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1D47886C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10</w:t>
            </w:r>
          </w:p>
        </w:tc>
        <w:tc>
          <w:tcPr>
            <w:tcW w:w="1701" w:type="dxa"/>
            <w:vMerge/>
            <w:noWrap/>
          </w:tcPr>
          <w:p w14:paraId="5C494DC8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05085870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5C99894A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0934B979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46BC1C6A" w14:textId="58ABEEDE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F8355C">
              <w:rPr>
                <w:color w:val="000000" w:themeColor="text1"/>
                <w:sz w:val="24"/>
                <w:szCs w:val="24"/>
              </w:rPr>
              <w:t xml:space="preserve">От 100% до 105% </w:t>
            </w:r>
            <w:proofErr w:type="spellStart"/>
            <w:r w:rsidR="00E13687" w:rsidRPr="00F8355C">
              <w:rPr>
                <w:color w:val="000000" w:themeColor="text1"/>
                <w:sz w:val="24"/>
                <w:szCs w:val="24"/>
              </w:rPr>
              <w:t>включ</w:t>
            </w:r>
            <w:proofErr w:type="spellEnd"/>
            <w:r w:rsidR="009503CE" w:rsidRPr="00F8355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noWrap/>
          </w:tcPr>
          <w:p w14:paraId="399AF6F5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0900F6CA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793606F8" w14:textId="77777777" w:rsidTr="009503CE">
        <w:trPr>
          <w:trHeight w:val="288"/>
        </w:trPr>
        <w:tc>
          <w:tcPr>
            <w:tcW w:w="709" w:type="dxa"/>
            <w:vMerge/>
            <w:noWrap/>
          </w:tcPr>
          <w:p w14:paraId="2C3564E1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  <w:vMerge/>
          </w:tcPr>
          <w:p w14:paraId="176BDB51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119" w:type="dxa"/>
          </w:tcPr>
          <w:p w14:paraId="1FC96228" w14:textId="166EF709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FB7067">
              <w:rPr>
                <w:color w:val="auto"/>
                <w:sz w:val="24"/>
                <w:szCs w:val="24"/>
              </w:rPr>
              <w:t>От 105% и выше</w:t>
            </w:r>
          </w:p>
        </w:tc>
        <w:tc>
          <w:tcPr>
            <w:tcW w:w="709" w:type="dxa"/>
            <w:noWrap/>
          </w:tcPr>
          <w:p w14:paraId="0BC7670F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20</w:t>
            </w:r>
          </w:p>
        </w:tc>
        <w:tc>
          <w:tcPr>
            <w:tcW w:w="1701" w:type="dxa"/>
            <w:vMerge/>
            <w:noWrap/>
          </w:tcPr>
          <w:p w14:paraId="7BC96BB5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</w:tr>
      <w:tr w:rsidR="007C3475" w:rsidRPr="007C3475" w14:paraId="40CED7BC" w14:textId="77777777" w:rsidTr="0097132E">
        <w:trPr>
          <w:trHeight w:val="288"/>
        </w:trPr>
        <w:tc>
          <w:tcPr>
            <w:tcW w:w="709" w:type="dxa"/>
            <w:noWrap/>
          </w:tcPr>
          <w:p w14:paraId="28B660FD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3.</w:t>
            </w:r>
          </w:p>
        </w:tc>
        <w:tc>
          <w:tcPr>
            <w:tcW w:w="9351" w:type="dxa"/>
            <w:gridSpan w:val="4"/>
          </w:tcPr>
          <w:p w14:paraId="77B39E5A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 xml:space="preserve">Дополнительный показатель </w:t>
            </w:r>
            <w:r w:rsidRPr="00FB7067">
              <w:rPr>
                <w:color w:val="auto"/>
                <w:sz w:val="20"/>
              </w:rPr>
              <w:t>(суммируются все показатели, имеющиеся по данной заявке)</w:t>
            </w:r>
            <w:r w:rsidRPr="00FB7067">
              <w:rPr>
                <w:color w:val="auto"/>
                <w:szCs w:val="28"/>
              </w:rPr>
              <w:t>:</w:t>
            </w:r>
          </w:p>
        </w:tc>
      </w:tr>
      <w:tr w:rsidR="007C3475" w:rsidRPr="007C3475" w14:paraId="2F98BF82" w14:textId="77777777" w:rsidTr="009503CE">
        <w:trPr>
          <w:trHeight w:val="288"/>
        </w:trPr>
        <w:tc>
          <w:tcPr>
            <w:tcW w:w="709" w:type="dxa"/>
            <w:noWrap/>
          </w:tcPr>
          <w:p w14:paraId="5A3716A5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3822" w:type="dxa"/>
          </w:tcPr>
          <w:p w14:paraId="0E6C9F7F" w14:textId="1303440F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Заявитель имеет положительную кредитную историю – Заемщика Фонда (как Фонда, так Ф</w:t>
            </w:r>
            <w:r w:rsidR="009503CE" w:rsidRPr="00FB7067">
              <w:rPr>
                <w:rFonts w:eastAsia="Calibri"/>
                <w:color w:val="auto"/>
                <w:sz w:val="20"/>
                <w:lang w:eastAsia="en-US"/>
              </w:rPr>
              <w:t>РП РФ</w:t>
            </w:r>
            <w:r w:rsidRPr="00FB7067">
              <w:rPr>
                <w:rFonts w:eastAsia="Calibri"/>
                <w:color w:val="auto"/>
                <w:sz w:val="20"/>
                <w:lang w:eastAsia="en-US"/>
              </w:rPr>
              <w:t>)</w:t>
            </w:r>
          </w:p>
        </w:tc>
        <w:tc>
          <w:tcPr>
            <w:tcW w:w="3119" w:type="dxa"/>
          </w:tcPr>
          <w:p w14:paraId="782F7FA9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709" w:type="dxa"/>
            <w:noWrap/>
          </w:tcPr>
          <w:p w14:paraId="51415CE5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50</w:t>
            </w:r>
          </w:p>
        </w:tc>
        <w:tc>
          <w:tcPr>
            <w:tcW w:w="1701" w:type="dxa"/>
            <w:vMerge w:val="restart"/>
            <w:noWrap/>
          </w:tcPr>
          <w:p w14:paraId="5395A99D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0,3</w:t>
            </w:r>
          </w:p>
        </w:tc>
      </w:tr>
      <w:tr w:rsidR="007C3475" w:rsidRPr="007C3475" w14:paraId="5D042213" w14:textId="77777777" w:rsidTr="009503CE">
        <w:trPr>
          <w:trHeight w:val="288"/>
        </w:trPr>
        <w:tc>
          <w:tcPr>
            <w:tcW w:w="709" w:type="dxa"/>
            <w:noWrap/>
          </w:tcPr>
          <w:p w14:paraId="11F79F0B" w14:textId="77777777" w:rsidR="007C3475" w:rsidRPr="007C3475" w:rsidRDefault="007C3475" w:rsidP="0022119C">
            <w:pPr>
              <w:spacing w:after="0" w:line="240" w:lineRule="auto"/>
              <w:ind w:left="0" w:firstLine="0"/>
              <w:rPr>
                <w:color w:val="0070C0"/>
                <w:szCs w:val="28"/>
              </w:rPr>
            </w:pPr>
          </w:p>
        </w:tc>
        <w:tc>
          <w:tcPr>
            <w:tcW w:w="3822" w:type="dxa"/>
          </w:tcPr>
          <w:p w14:paraId="639D210A" w14:textId="5E2D94CC" w:rsidR="007C3475" w:rsidRPr="00FB7067" w:rsidRDefault="007C3475" w:rsidP="0022119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Заявитель в течени</w:t>
            </w:r>
            <w:r w:rsidR="0062503C">
              <w:rPr>
                <w:rFonts w:eastAsia="Calibri"/>
                <w:color w:val="auto"/>
                <w:sz w:val="20"/>
                <w:lang w:eastAsia="en-US"/>
              </w:rPr>
              <w:t>е</w:t>
            </w:r>
            <w:r w:rsidRPr="00FB7067">
              <w:rPr>
                <w:rFonts w:eastAsia="Calibri"/>
                <w:color w:val="auto"/>
                <w:sz w:val="20"/>
                <w:lang w:eastAsia="en-US"/>
              </w:rPr>
              <w:t xml:space="preserve"> последних 5 лет модернизировал / расширял свое производство (приобретал оборудование, недвижимость, транспорт на сумму более:</w:t>
            </w:r>
          </w:p>
          <w:p w14:paraId="1E0977BE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lastRenderedPageBreak/>
              <w:t>10 000 000,00 рублей;</w:t>
            </w:r>
          </w:p>
          <w:p w14:paraId="6C437835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50 000 000,00 рублей;</w:t>
            </w:r>
          </w:p>
          <w:p w14:paraId="73676E54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100 000 000,00 рублей;</w:t>
            </w:r>
          </w:p>
          <w:p w14:paraId="62008E11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200 000 000,00 рублей;</w:t>
            </w:r>
          </w:p>
          <w:p w14:paraId="06653340" w14:textId="721C9578" w:rsidR="007C3475" w:rsidRPr="00FB7067" w:rsidRDefault="007C3475" w:rsidP="00BA57D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500 000 000,00 рублей</w:t>
            </w:r>
            <w:r w:rsidR="0062503C">
              <w:rPr>
                <w:rFonts w:eastAsia="Calibri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3119" w:type="dxa"/>
          </w:tcPr>
          <w:p w14:paraId="736BC8BB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709" w:type="dxa"/>
            <w:noWrap/>
          </w:tcPr>
          <w:p w14:paraId="0900ADC4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  <w:p w14:paraId="7A16E72E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  <w:p w14:paraId="5BAFCBA4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  <w:p w14:paraId="02243D35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  <w:p w14:paraId="434CB993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lastRenderedPageBreak/>
              <w:t>10</w:t>
            </w:r>
          </w:p>
          <w:p w14:paraId="71781365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20</w:t>
            </w:r>
          </w:p>
          <w:p w14:paraId="268CF61D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30</w:t>
            </w:r>
          </w:p>
          <w:p w14:paraId="08CA8A15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40</w:t>
            </w:r>
          </w:p>
          <w:p w14:paraId="31FC096F" w14:textId="0063D19C" w:rsidR="007C3475" w:rsidRPr="00FB7067" w:rsidRDefault="007C3475" w:rsidP="00BA57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rFonts w:eastAsia="Calibri"/>
                <w:color w:val="auto"/>
                <w:sz w:val="20"/>
                <w:lang w:eastAsia="en-US"/>
              </w:rPr>
              <w:t>50</w:t>
            </w:r>
          </w:p>
        </w:tc>
        <w:tc>
          <w:tcPr>
            <w:tcW w:w="1701" w:type="dxa"/>
            <w:vMerge/>
            <w:noWrap/>
          </w:tcPr>
          <w:p w14:paraId="2D02BC72" w14:textId="77777777" w:rsidR="007C3475" w:rsidRPr="007C347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0070C0"/>
                <w:szCs w:val="28"/>
              </w:rPr>
            </w:pPr>
          </w:p>
        </w:tc>
      </w:tr>
      <w:tr w:rsidR="007C3475" w:rsidRPr="007C3475" w14:paraId="795B6A20" w14:textId="77777777" w:rsidTr="009503CE">
        <w:trPr>
          <w:trHeight w:val="288"/>
        </w:trPr>
        <w:tc>
          <w:tcPr>
            <w:tcW w:w="709" w:type="dxa"/>
            <w:noWrap/>
          </w:tcPr>
          <w:p w14:paraId="029C29BE" w14:textId="77777777" w:rsidR="007C3475" w:rsidRPr="007C3475" w:rsidRDefault="007C3475" w:rsidP="0022119C">
            <w:pPr>
              <w:spacing w:after="0" w:line="240" w:lineRule="auto"/>
              <w:ind w:left="0" w:firstLine="0"/>
              <w:rPr>
                <w:color w:val="0070C0"/>
                <w:szCs w:val="28"/>
              </w:rPr>
            </w:pPr>
          </w:p>
        </w:tc>
        <w:tc>
          <w:tcPr>
            <w:tcW w:w="3822" w:type="dxa"/>
          </w:tcPr>
          <w:p w14:paraId="3BFA14A6" w14:textId="2274ED5B" w:rsidR="007C3475" w:rsidRPr="00F8355C" w:rsidRDefault="007C3475" w:rsidP="0022119C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8355C">
              <w:rPr>
                <w:rFonts w:eastAsia="Calibri"/>
                <w:color w:val="000000" w:themeColor="text1"/>
                <w:sz w:val="20"/>
                <w:lang w:eastAsia="en-US"/>
              </w:rPr>
              <w:t>Заявитель является участник</w:t>
            </w:r>
            <w:r w:rsidR="0062503C" w:rsidRPr="00F8355C">
              <w:rPr>
                <w:rFonts w:eastAsia="Calibri"/>
                <w:color w:val="000000" w:themeColor="text1"/>
                <w:sz w:val="20"/>
                <w:lang w:eastAsia="en-US"/>
              </w:rPr>
              <w:t>ом</w:t>
            </w:r>
            <w:r w:rsidRPr="00F8355C">
              <w:rPr>
                <w:rFonts w:eastAsia="Calibri"/>
                <w:color w:val="000000" w:themeColor="text1"/>
                <w:sz w:val="20"/>
                <w:lang w:eastAsia="en-US"/>
              </w:rPr>
              <w:t xml:space="preserve"> Национального проекта «Производительность труда»</w:t>
            </w:r>
          </w:p>
        </w:tc>
        <w:tc>
          <w:tcPr>
            <w:tcW w:w="3119" w:type="dxa"/>
          </w:tcPr>
          <w:p w14:paraId="03F6E7BF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709" w:type="dxa"/>
            <w:noWrap/>
          </w:tcPr>
          <w:p w14:paraId="322540C9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5</w:t>
            </w:r>
          </w:p>
        </w:tc>
        <w:tc>
          <w:tcPr>
            <w:tcW w:w="1701" w:type="dxa"/>
            <w:vMerge/>
            <w:noWrap/>
          </w:tcPr>
          <w:p w14:paraId="5A3333E9" w14:textId="77777777" w:rsidR="007C3475" w:rsidRPr="007C347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0070C0"/>
                <w:szCs w:val="28"/>
              </w:rPr>
            </w:pPr>
          </w:p>
        </w:tc>
      </w:tr>
      <w:tr w:rsidR="007C3475" w:rsidRPr="007C3475" w14:paraId="41D2D1AE" w14:textId="77777777" w:rsidTr="009503CE">
        <w:trPr>
          <w:trHeight w:val="288"/>
        </w:trPr>
        <w:tc>
          <w:tcPr>
            <w:tcW w:w="709" w:type="dxa"/>
            <w:noWrap/>
          </w:tcPr>
          <w:p w14:paraId="430350D3" w14:textId="77777777" w:rsidR="007C3475" w:rsidRPr="007C3475" w:rsidRDefault="007C3475" w:rsidP="0022119C">
            <w:pPr>
              <w:spacing w:after="0" w:line="240" w:lineRule="auto"/>
              <w:ind w:left="0" w:firstLine="0"/>
              <w:rPr>
                <w:color w:val="0070C0"/>
                <w:szCs w:val="28"/>
              </w:rPr>
            </w:pPr>
          </w:p>
        </w:tc>
        <w:tc>
          <w:tcPr>
            <w:tcW w:w="3822" w:type="dxa"/>
          </w:tcPr>
          <w:p w14:paraId="71408A96" w14:textId="7AC280FD" w:rsidR="007C3475" w:rsidRPr="00F8355C" w:rsidRDefault="007C3475" w:rsidP="0022119C">
            <w:pPr>
              <w:spacing w:after="0" w:line="240" w:lineRule="auto"/>
              <w:ind w:left="0" w:firstLine="0"/>
              <w:rPr>
                <w:color w:val="000000" w:themeColor="text1"/>
                <w:szCs w:val="28"/>
              </w:rPr>
            </w:pPr>
            <w:r w:rsidRPr="00F8355C">
              <w:rPr>
                <w:rFonts w:eastAsia="Calibri"/>
                <w:color w:val="000000" w:themeColor="text1"/>
                <w:sz w:val="20"/>
                <w:lang w:eastAsia="en-US"/>
              </w:rPr>
              <w:t>Заявитель прошел тренинг «Фабрика процессов»</w:t>
            </w:r>
          </w:p>
        </w:tc>
        <w:tc>
          <w:tcPr>
            <w:tcW w:w="3119" w:type="dxa"/>
          </w:tcPr>
          <w:p w14:paraId="541197D3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709" w:type="dxa"/>
            <w:noWrap/>
          </w:tcPr>
          <w:p w14:paraId="41FA52E4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10</w:t>
            </w:r>
          </w:p>
        </w:tc>
        <w:tc>
          <w:tcPr>
            <w:tcW w:w="1701" w:type="dxa"/>
            <w:vMerge/>
            <w:noWrap/>
          </w:tcPr>
          <w:p w14:paraId="3B4ADB7B" w14:textId="77777777" w:rsidR="007C3475" w:rsidRPr="007C347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0070C0"/>
                <w:szCs w:val="28"/>
              </w:rPr>
            </w:pPr>
          </w:p>
        </w:tc>
      </w:tr>
      <w:tr w:rsidR="007C3475" w:rsidRPr="007C3475" w14:paraId="055F3C38" w14:textId="77777777" w:rsidTr="009503CE">
        <w:trPr>
          <w:trHeight w:val="288"/>
        </w:trPr>
        <w:tc>
          <w:tcPr>
            <w:tcW w:w="709" w:type="dxa"/>
            <w:noWrap/>
          </w:tcPr>
          <w:p w14:paraId="4FC2CB70" w14:textId="77777777" w:rsidR="007C3475" w:rsidRPr="007C3475" w:rsidRDefault="007C3475" w:rsidP="0022119C">
            <w:pPr>
              <w:spacing w:after="0" w:line="240" w:lineRule="auto"/>
              <w:ind w:left="0" w:firstLine="0"/>
              <w:rPr>
                <w:color w:val="0070C0"/>
                <w:szCs w:val="28"/>
              </w:rPr>
            </w:pPr>
          </w:p>
        </w:tc>
        <w:tc>
          <w:tcPr>
            <w:tcW w:w="3822" w:type="dxa"/>
          </w:tcPr>
          <w:p w14:paraId="7F036F9C" w14:textId="12DB6E50" w:rsidR="007C3475" w:rsidRPr="00F8355C" w:rsidRDefault="007C3475" w:rsidP="0022119C">
            <w:pPr>
              <w:spacing w:after="0" w:line="240" w:lineRule="auto"/>
              <w:ind w:left="0" w:firstLine="0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8355C">
              <w:rPr>
                <w:rFonts w:eastAsia="Calibri"/>
                <w:color w:val="000000" w:themeColor="text1"/>
                <w:sz w:val="20"/>
                <w:lang w:eastAsia="en-US"/>
              </w:rPr>
              <w:t>Заявитель получил Грант в предыдущем месяце и по новой заявке указал потребность в Гранте по компенсации процентов, по этому же кредитному договору, который заявлялся в предыдущем месяце</w:t>
            </w:r>
          </w:p>
        </w:tc>
        <w:tc>
          <w:tcPr>
            <w:tcW w:w="3119" w:type="dxa"/>
          </w:tcPr>
          <w:p w14:paraId="41DDB167" w14:textId="77777777" w:rsidR="007C3475" w:rsidRPr="00FB7067" w:rsidRDefault="007C3475" w:rsidP="0022119C">
            <w:pPr>
              <w:spacing w:after="0"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709" w:type="dxa"/>
            <w:noWrap/>
          </w:tcPr>
          <w:p w14:paraId="70EB8E76" w14:textId="77777777" w:rsidR="007C3475" w:rsidRPr="00FB7067" w:rsidRDefault="007C3475" w:rsidP="0022119C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50</w:t>
            </w:r>
          </w:p>
        </w:tc>
        <w:tc>
          <w:tcPr>
            <w:tcW w:w="1701" w:type="dxa"/>
            <w:vMerge/>
            <w:noWrap/>
          </w:tcPr>
          <w:p w14:paraId="17C5411A" w14:textId="77777777" w:rsidR="007C3475" w:rsidRPr="007C3475" w:rsidRDefault="007C3475" w:rsidP="0022119C">
            <w:pPr>
              <w:spacing w:after="0" w:line="240" w:lineRule="auto"/>
              <w:ind w:left="0" w:firstLine="0"/>
              <w:jc w:val="center"/>
              <w:rPr>
                <w:color w:val="0070C0"/>
                <w:szCs w:val="28"/>
              </w:rPr>
            </w:pPr>
          </w:p>
        </w:tc>
      </w:tr>
    </w:tbl>
    <w:p w14:paraId="56714214" w14:textId="0F5711B5" w:rsidR="000C06BB" w:rsidRDefault="000C06BB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1A4F1669" w14:textId="671B82D3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2576B9D6" w14:textId="56C410C5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AC44117" w14:textId="1601DBEF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605F2BBA" w14:textId="3E1D587C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06D865B1" w14:textId="36C1E635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47A94DDB" w14:textId="451C92CA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74382D1E" w14:textId="2A27BAA8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51308217" w14:textId="4CFB9C00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6B9C7833" w14:textId="6CBC3250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0AE31596" w14:textId="44BFCBF9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0D00D6F1" w14:textId="744299F7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A197E55" w14:textId="7F106867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3823C58" w14:textId="2651B870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281D6A92" w14:textId="0B8E1A44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65925128" w14:textId="39405D0C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753E7650" w14:textId="784DDCE9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5E20CE9A" w14:textId="2BA2E2CE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22E3D227" w14:textId="1901E96D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7964CA78" w14:textId="2AB84F90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7BD1056D" w14:textId="1CCA16B1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0FD553F4" w14:textId="06026E58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264FCA03" w14:textId="5E0596BA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17743BE8" w14:textId="612B010E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49D464C1" w14:textId="742A24D0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0FD34490" w14:textId="36FA0BAD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19EAAA4" w14:textId="2F05114C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70756188" w14:textId="622B7ED6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9ADCF41" w14:textId="5BF4BF96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5766C890" w14:textId="1D292BCF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4F826277" w14:textId="580846E5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5094ACF6" w14:textId="72BC372D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99DA312" w14:textId="6B5AB3D2" w:rsidR="000D3ED7" w:rsidRDefault="000D3ED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11B16040" w14:textId="5CC62C86" w:rsidR="00F513D3" w:rsidRDefault="00F513D3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9A6F024" w14:textId="0E406623" w:rsidR="00F513D3" w:rsidRDefault="00F513D3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579AF699" w14:textId="6EF33A06" w:rsidR="002310F7" w:rsidRDefault="002310F7" w:rsidP="0022119C">
      <w:pPr>
        <w:pStyle w:val="11"/>
        <w:shd w:val="clear" w:color="auto" w:fill="auto"/>
        <w:tabs>
          <w:tab w:val="left" w:pos="0"/>
        </w:tabs>
        <w:spacing w:after="0" w:line="240" w:lineRule="auto"/>
        <w:jc w:val="right"/>
        <w:rPr>
          <w:b/>
        </w:rPr>
      </w:pPr>
    </w:p>
    <w:p w14:paraId="35E2E61A" w14:textId="77777777" w:rsidR="00F513D3" w:rsidRDefault="00F513D3" w:rsidP="00276208">
      <w:pPr>
        <w:pStyle w:val="11"/>
        <w:shd w:val="clear" w:color="auto" w:fill="auto"/>
        <w:tabs>
          <w:tab w:val="left" w:pos="0"/>
        </w:tabs>
        <w:spacing w:after="0" w:line="240" w:lineRule="auto"/>
        <w:jc w:val="both"/>
        <w:rPr>
          <w:b/>
        </w:rPr>
      </w:pPr>
    </w:p>
    <w:p w14:paraId="0F5FC044" w14:textId="4649313E" w:rsidR="00FA732E" w:rsidRPr="0022119C" w:rsidRDefault="00276208" w:rsidP="00FA732E">
      <w:pPr>
        <w:spacing w:after="0" w:line="240" w:lineRule="auto"/>
        <w:ind w:left="4962" w:firstLine="0"/>
        <w:jc w:val="center"/>
        <w:rPr>
          <w:szCs w:val="28"/>
        </w:rPr>
      </w:pPr>
      <w:r>
        <w:rPr>
          <w:b/>
          <w:szCs w:val="28"/>
        </w:rPr>
        <w:lastRenderedPageBreak/>
        <w:t xml:space="preserve">  </w:t>
      </w:r>
      <w:r w:rsidR="00FA732E" w:rsidRPr="0022119C">
        <w:rPr>
          <w:b/>
          <w:szCs w:val="28"/>
        </w:rPr>
        <w:t xml:space="preserve">Приложение № </w:t>
      </w:r>
      <w:r w:rsidR="00580047">
        <w:rPr>
          <w:b/>
          <w:szCs w:val="28"/>
        </w:rPr>
        <w:t>6</w:t>
      </w:r>
    </w:p>
    <w:p w14:paraId="675FB9FB" w14:textId="013ED0FB" w:rsidR="00FA732E" w:rsidRPr="00FB7067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6903EF">
        <w:rPr>
          <w:sz w:val="28"/>
          <w:szCs w:val="28"/>
        </w:rPr>
        <w:t xml:space="preserve">к </w:t>
      </w:r>
      <w:r w:rsidR="00267E9A" w:rsidRPr="006903EF">
        <w:rPr>
          <w:sz w:val="28"/>
          <w:szCs w:val="28"/>
        </w:rPr>
        <w:t>С</w:t>
      </w:r>
      <w:r w:rsidRPr="006903EF">
        <w:rPr>
          <w:sz w:val="28"/>
          <w:szCs w:val="28"/>
        </w:rPr>
        <w:t>тандарту Фонда «Условия и порядок</w:t>
      </w:r>
      <w:r w:rsidRPr="0022119C">
        <w:rPr>
          <w:sz w:val="28"/>
          <w:szCs w:val="28"/>
        </w:rPr>
        <w:t xml:space="preserve"> предоставления Грантов на компенсацию части затрат на уплату процентов по кредитным договорам, заключенным субъектами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B7067">
        <w:rPr>
          <w:sz w:val="28"/>
          <w:szCs w:val="28"/>
        </w:rPr>
        <w:t xml:space="preserve">кредитными организациями, в целях пополнения оборотных средств </w:t>
      </w:r>
    </w:p>
    <w:p w14:paraId="5E6EC4BF" w14:textId="77777777" w:rsidR="00FA732E" w:rsidRPr="00FB7067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FB7067">
        <w:rPr>
          <w:sz w:val="28"/>
          <w:szCs w:val="28"/>
        </w:rPr>
        <w:t>«ГРАНТЫ СТАВРОПОЛЬСКОГО КРАЯ»</w:t>
      </w:r>
    </w:p>
    <w:p w14:paraId="70B8C38E" w14:textId="77777777" w:rsidR="00A85526" w:rsidRPr="00FB7067" w:rsidRDefault="00A85526" w:rsidP="0022119C">
      <w:pPr>
        <w:widowControl w:val="0"/>
        <w:spacing w:after="0" w:line="240" w:lineRule="auto"/>
        <w:ind w:left="0" w:firstLine="0"/>
        <w:jc w:val="right"/>
        <w:rPr>
          <w:b/>
          <w:bCs/>
          <w:color w:val="auto"/>
          <w:sz w:val="16"/>
          <w:szCs w:val="16"/>
        </w:rPr>
      </w:pPr>
    </w:p>
    <w:p w14:paraId="18C57745" w14:textId="77777777" w:rsidR="00A85526" w:rsidRPr="00FB7067" w:rsidRDefault="00A85526" w:rsidP="0022119C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bCs/>
          <w:color w:val="auto"/>
          <w:szCs w:val="28"/>
        </w:rPr>
        <w:t>С</w:t>
      </w:r>
      <w:r w:rsidRPr="00FB7067">
        <w:rPr>
          <w:b/>
          <w:color w:val="auto"/>
          <w:szCs w:val="28"/>
        </w:rPr>
        <w:t>оглашение № _____</w:t>
      </w:r>
    </w:p>
    <w:p w14:paraId="6A7D4551" w14:textId="77777777" w:rsidR="00A85526" w:rsidRPr="00FB7067" w:rsidRDefault="00A85526" w:rsidP="0022119C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о предоставлении некоммерческой организацией «Фонд развития промышленности Ставропольского края» гранта - возмещения (компенсации) части затрат по уплате процентов по кредитам на оборотные средства</w:t>
      </w:r>
    </w:p>
    <w:p w14:paraId="68CEC4F2" w14:textId="77777777" w:rsidR="00235764" w:rsidRDefault="00235764" w:rsidP="00235764">
      <w:pPr>
        <w:widowControl w:val="0"/>
        <w:spacing w:after="0" w:line="240" w:lineRule="auto"/>
        <w:ind w:left="0" w:firstLine="0"/>
        <w:rPr>
          <w:b/>
          <w:color w:val="auto"/>
          <w:sz w:val="16"/>
          <w:szCs w:val="16"/>
        </w:rPr>
      </w:pPr>
    </w:p>
    <w:p w14:paraId="14A03EB6" w14:textId="0A2353A8" w:rsidR="00A85526" w:rsidRPr="00235764" w:rsidRDefault="001B4089" w:rsidP="001B4089">
      <w:pPr>
        <w:widowControl w:val="0"/>
        <w:spacing w:after="0" w:line="240" w:lineRule="auto"/>
        <w:ind w:left="1" w:firstLine="708"/>
        <w:jc w:val="left"/>
        <w:rPr>
          <w:color w:val="auto"/>
          <w:szCs w:val="28"/>
        </w:rPr>
      </w:pPr>
      <w:r w:rsidRPr="001B4089">
        <w:rPr>
          <w:color w:val="000000" w:themeColor="text1"/>
          <w:szCs w:val="28"/>
        </w:rPr>
        <w:t xml:space="preserve">«____» ____________ 20___ г.                                                  </w:t>
      </w:r>
      <w:r w:rsidR="00235764" w:rsidRPr="001B4089">
        <w:rPr>
          <w:color w:val="000000" w:themeColor="text1"/>
          <w:szCs w:val="28"/>
        </w:rPr>
        <w:t>г. Ставрополь</w:t>
      </w:r>
      <w:r w:rsidR="00A85526" w:rsidRPr="001B4089">
        <w:rPr>
          <w:color w:val="000000" w:themeColor="text1"/>
          <w:szCs w:val="28"/>
        </w:rPr>
        <w:t xml:space="preserve"> </w:t>
      </w:r>
      <w:r w:rsidR="00235764" w:rsidRPr="001B4089">
        <w:rPr>
          <w:color w:val="000000" w:themeColor="text1"/>
          <w:szCs w:val="28"/>
        </w:rPr>
        <w:t xml:space="preserve">                            </w:t>
      </w:r>
      <w:r w:rsidR="00A85526" w:rsidRPr="001B4089">
        <w:rPr>
          <w:color w:val="000000" w:themeColor="text1"/>
          <w:szCs w:val="28"/>
        </w:rPr>
        <w:t xml:space="preserve">                            </w:t>
      </w:r>
      <w:r w:rsidR="00A85526" w:rsidRPr="00FB7067">
        <w:rPr>
          <w:color w:val="auto"/>
          <w:szCs w:val="28"/>
        </w:rPr>
        <w:tab/>
        <w:t xml:space="preserve">     </w:t>
      </w:r>
    </w:p>
    <w:p w14:paraId="62927C12" w14:textId="3979AE08" w:rsidR="00A85526" w:rsidRPr="001B4089" w:rsidRDefault="00A85526" w:rsidP="00FF3A7F">
      <w:pPr>
        <w:widowControl w:val="0"/>
        <w:spacing w:after="0" w:line="240" w:lineRule="auto"/>
        <w:ind w:left="0" w:firstLine="709"/>
        <w:rPr>
          <w:color w:val="000000" w:themeColor="text1"/>
          <w:szCs w:val="28"/>
        </w:rPr>
      </w:pPr>
      <w:r w:rsidRPr="00FB7067">
        <w:rPr>
          <w:color w:val="auto"/>
          <w:szCs w:val="28"/>
        </w:rPr>
        <w:t xml:space="preserve">Некоммерческая организация «Фонд развития промышленности Ставропольского края» (далее – Фонд), в лице директора ________________, </w:t>
      </w:r>
      <w:r w:rsidRPr="001B4089">
        <w:rPr>
          <w:color w:val="000000" w:themeColor="text1"/>
          <w:szCs w:val="28"/>
        </w:rPr>
        <w:t>действующе</w:t>
      </w:r>
      <w:r w:rsidR="00267E9A" w:rsidRPr="001B4089">
        <w:rPr>
          <w:color w:val="000000" w:themeColor="text1"/>
          <w:szCs w:val="28"/>
        </w:rPr>
        <w:t>го</w:t>
      </w:r>
      <w:r w:rsidRPr="001B4089">
        <w:rPr>
          <w:color w:val="000000" w:themeColor="text1"/>
          <w:szCs w:val="28"/>
        </w:rPr>
        <w:t xml:space="preserve"> на основании Устава</w:t>
      </w:r>
      <w:r w:rsidR="00267E9A" w:rsidRPr="001B4089">
        <w:rPr>
          <w:color w:val="000000" w:themeColor="text1"/>
          <w:szCs w:val="28"/>
        </w:rPr>
        <w:t>,</w:t>
      </w:r>
      <w:r w:rsidRPr="001B4089">
        <w:rPr>
          <w:color w:val="000000" w:themeColor="text1"/>
          <w:szCs w:val="28"/>
        </w:rPr>
        <w:t xml:space="preserve"> с одной стороны</w:t>
      </w:r>
      <w:r w:rsidR="00267E9A" w:rsidRPr="001B4089">
        <w:rPr>
          <w:color w:val="000000" w:themeColor="text1"/>
          <w:szCs w:val="28"/>
        </w:rPr>
        <w:t>,</w:t>
      </w:r>
      <w:r w:rsidRPr="001B4089">
        <w:rPr>
          <w:color w:val="000000" w:themeColor="text1"/>
          <w:szCs w:val="28"/>
        </w:rPr>
        <w:t xml:space="preserve"> и_______________________ </w:t>
      </w:r>
      <w:r w:rsidR="00267E9A" w:rsidRPr="001B4089">
        <w:rPr>
          <w:color w:val="000000" w:themeColor="text1"/>
          <w:szCs w:val="28"/>
        </w:rPr>
        <w:t xml:space="preserve"> (далее – Заявитель), </w:t>
      </w:r>
      <w:r w:rsidRPr="001B4089">
        <w:rPr>
          <w:color w:val="000000" w:themeColor="text1"/>
          <w:szCs w:val="28"/>
        </w:rPr>
        <w:t>в лице ___________________</w:t>
      </w:r>
      <w:r w:rsidR="00267E9A" w:rsidRPr="001B4089">
        <w:rPr>
          <w:color w:val="000000" w:themeColor="text1"/>
          <w:szCs w:val="28"/>
        </w:rPr>
        <w:t xml:space="preserve">, </w:t>
      </w:r>
      <w:r w:rsidRPr="001B4089">
        <w:rPr>
          <w:color w:val="000000" w:themeColor="text1"/>
          <w:szCs w:val="28"/>
        </w:rPr>
        <w:t>действующего на основании _______________,</w:t>
      </w:r>
      <w:r w:rsidR="00267E9A" w:rsidRPr="001B4089">
        <w:rPr>
          <w:color w:val="000000" w:themeColor="text1"/>
          <w:szCs w:val="28"/>
        </w:rPr>
        <w:t xml:space="preserve"> с другой стороны,</w:t>
      </w:r>
      <w:r w:rsidRPr="001B4089">
        <w:rPr>
          <w:color w:val="000000" w:themeColor="text1"/>
          <w:szCs w:val="28"/>
        </w:rPr>
        <w:t xml:space="preserve"> далее именуемые «Стороны», в соответствии</w:t>
      </w:r>
      <w:r w:rsidRPr="00FB7067">
        <w:rPr>
          <w:color w:val="auto"/>
          <w:szCs w:val="28"/>
        </w:rPr>
        <w:t xml:space="preserve"> со Стандартом Фонда «Условия и </w:t>
      </w:r>
      <w:r w:rsidR="00FF3A7F" w:rsidRPr="00FB7067">
        <w:rPr>
          <w:color w:val="auto"/>
          <w:szCs w:val="28"/>
        </w:rPr>
        <w:t xml:space="preserve">порядок предоставления Грантов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</w:t>
      </w:r>
      <w:r w:rsidR="00FF3A7F" w:rsidRPr="001B4089">
        <w:rPr>
          <w:color w:val="000000" w:themeColor="text1"/>
          <w:szCs w:val="28"/>
        </w:rPr>
        <w:t xml:space="preserve">оборотных средств </w:t>
      </w:r>
      <w:r w:rsidRPr="001B4089">
        <w:rPr>
          <w:color w:val="000000" w:themeColor="text1"/>
          <w:szCs w:val="28"/>
        </w:rPr>
        <w:t xml:space="preserve">«ГРАНТЫ СТАВРОПОЛЬСКОГО КРАЯ», Редакция </w:t>
      </w:r>
      <w:r w:rsidRPr="005377E6">
        <w:rPr>
          <w:color w:val="0070C0"/>
          <w:szCs w:val="28"/>
        </w:rPr>
        <w:t>1.</w:t>
      </w:r>
      <w:r w:rsidR="00267E9A" w:rsidRPr="005377E6">
        <w:rPr>
          <w:color w:val="0070C0"/>
          <w:szCs w:val="28"/>
        </w:rPr>
        <w:t>1</w:t>
      </w:r>
      <w:r w:rsidRPr="001B4089">
        <w:rPr>
          <w:color w:val="000000" w:themeColor="text1"/>
          <w:szCs w:val="28"/>
        </w:rPr>
        <w:t xml:space="preserve"> № ФРП СК-И(Грант)-8 (далее – Стандарт), утвержденный Наблюдательным советом Фонда </w:t>
      </w:r>
      <w:r w:rsidR="00EB55EC" w:rsidRPr="001B4089">
        <w:rPr>
          <w:color w:val="000000" w:themeColor="text1"/>
          <w:szCs w:val="28"/>
        </w:rPr>
        <w:t>09 августа</w:t>
      </w:r>
      <w:r w:rsidR="00FF3A7F" w:rsidRPr="001B4089">
        <w:rPr>
          <w:color w:val="000000" w:themeColor="text1"/>
          <w:szCs w:val="28"/>
        </w:rPr>
        <w:t xml:space="preserve"> </w:t>
      </w:r>
      <w:r w:rsidRPr="001B4089">
        <w:rPr>
          <w:color w:val="000000" w:themeColor="text1"/>
          <w:szCs w:val="28"/>
        </w:rPr>
        <w:t>2022 г.</w:t>
      </w:r>
      <w:r w:rsidR="00EB55EC" w:rsidRPr="001B4089">
        <w:rPr>
          <w:color w:val="000000" w:themeColor="text1"/>
          <w:szCs w:val="28"/>
        </w:rPr>
        <w:t>,</w:t>
      </w:r>
      <w:r w:rsidRPr="001B4089">
        <w:rPr>
          <w:color w:val="000000" w:themeColor="text1"/>
          <w:szCs w:val="28"/>
        </w:rPr>
        <w:t xml:space="preserve">  пришли к соглашению о нижеследующем</w:t>
      </w:r>
      <w:r w:rsidR="00EB55EC" w:rsidRPr="001B4089">
        <w:rPr>
          <w:color w:val="000000" w:themeColor="text1"/>
          <w:szCs w:val="28"/>
        </w:rPr>
        <w:t>:</w:t>
      </w:r>
    </w:p>
    <w:p w14:paraId="28AEA1F8" w14:textId="77777777" w:rsidR="00A85526" w:rsidRPr="00D2608E" w:rsidRDefault="00A85526" w:rsidP="0022119C">
      <w:pPr>
        <w:widowControl w:val="0"/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</w:p>
    <w:p w14:paraId="4E88825B" w14:textId="77777777" w:rsidR="00A85526" w:rsidRPr="00FB7067" w:rsidRDefault="00A85526" w:rsidP="0022119C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1. Предмет Соглашения</w:t>
      </w:r>
    </w:p>
    <w:p w14:paraId="65FDC009" w14:textId="77777777" w:rsidR="00A85526" w:rsidRPr="00D2608E" w:rsidRDefault="00A85526" w:rsidP="0022119C">
      <w:pPr>
        <w:widowControl w:val="0"/>
        <w:spacing w:after="0" w:line="240" w:lineRule="auto"/>
        <w:ind w:left="0" w:firstLine="0"/>
        <w:jc w:val="center"/>
        <w:rPr>
          <w:b/>
          <w:color w:val="auto"/>
          <w:sz w:val="16"/>
          <w:szCs w:val="16"/>
        </w:rPr>
      </w:pPr>
    </w:p>
    <w:p w14:paraId="52BD1773" w14:textId="52DFA082" w:rsidR="00A85526" w:rsidRPr="00FB7067" w:rsidRDefault="00A85526" w:rsidP="00FF3A7F">
      <w:pPr>
        <w:widowControl w:val="0"/>
        <w:spacing w:after="0" w:line="240" w:lineRule="auto"/>
        <w:ind w:left="0" w:firstLine="697"/>
        <w:rPr>
          <w:color w:val="auto"/>
          <w:szCs w:val="28"/>
        </w:rPr>
      </w:pPr>
      <w:r w:rsidRPr="00A2269A">
        <w:rPr>
          <w:color w:val="auto"/>
          <w:szCs w:val="28"/>
        </w:rPr>
        <w:t>1.1. Предметом настоящего Соглашения является предоставление Гранта</w:t>
      </w:r>
      <w:r w:rsidR="00BA57DE" w:rsidRPr="00A2269A">
        <w:rPr>
          <w:color w:val="auto"/>
          <w:szCs w:val="28"/>
        </w:rPr>
        <w:t xml:space="preserve"> на</w:t>
      </w:r>
      <w:r w:rsidR="00BA57DE">
        <w:rPr>
          <w:color w:val="auto"/>
          <w:szCs w:val="28"/>
        </w:rPr>
        <w:t xml:space="preserve"> </w:t>
      </w:r>
      <w:r w:rsidRPr="00FB7067">
        <w:rPr>
          <w:color w:val="auto"/>
          <w:szCs w:val="28"/>
        </w:rPr>
        <w:t>компенсаци</w:t>
      </w:r>
      <w:r w:rsidR="00BA57DE">
        <w:rPr>
          <w:color w:val="auto"/>
          <w:szCs w:val="28"/>
        </w:rPr>
        <w:t xml:space="preserve">ю </w:t>
      </w:r>
      <w:r w:rsidRPr="00FB7067">
        <w:rPr>
          <w:color w:val="auto"/>
          <w:szCs w:val="28"/>
        </w:rPr>
        <w:t xml:space="preserve">части затрат Заявителя по уплате процентов по кредитам на </w:t>
      </w:r>
      <w:r w:rsidRPr="001B4089">
        <w:rPr>
          <w:color w:val="000000" w:themeColor="text1"/>
          <w:szCs w:val="28"/>
        </w:rPr>
        <w:t>оборотные средства, ведущего деятельность в отраслях и обеспечивающ</w:t>
      </w:r>
      <w:r w:rsidR="00EB55EC" w:rsidRPr="001B4089">
        <w:rPr>
          <w:color w:val="000000" w:themeColor="text1"/>
          <w:szCs w:val="28"/>
        </w:rPr>
        <w:t>его</w:t>
      </w:r>
      <w:r w:rsidRPr="001B4089">
        <w:rPr>
          <w:color w:val="000000" w:themeColor="text1"/>
          <w:szCs w:val="28"/>
        </w:rPr>
        <w:t xml:space="preserve"> выпуск </w:t>
      </w:r>
      <w:r w:rsidRPr="00EB55EC">
        <w:rPr>
          <w:color w:val="auto"/>
          <w:szCs w:val="28"/>
        </w:rPr>
        <w:t>продукции, указанной в Стандарте (Приложение № 1).</w:t>
      </w:r>
    </w:p>
    <w:p w14:paraId="3B396C1F" w14:textId="77777777" w:rsidR="00A85526" w:rsidRPr="00FB7067" w:rsidRDefault="00A85526" w:rsidP="00FF3A7F">
      <w:pPr>
        <w:widowControl w:val="0"/>
        <w:spacing w:after="0" w:line="240" w:lineRule="auto"/>
        <w:ind w:left="0" w:firstLine="697"/>
        <w:rPr>
          <w:color w:val="auto"/>
          <w:szCs w:val="28"/>
        </w:rPr>
      </w:pPr>
      <w:r w:rsidRPr="00FB7067">
        <w:rPr>
          <w:color w:val="auto"/>
          <w:szCs w:val="28"/>
        </w:rPr>
        <w:t>1.2. Период, за который происходит предоставление Гранта – истекший календарный месяц (либо период с _____ по _________).</w:t>
      </w:r>
    </w:p>
    <w:p w14:paraId="24F5B6D5" w14:textId="33EECE40" w:rsidR="00A85526" w:rsidRPr="00B90772" w:rsidRDefault="00A85526" w:rsidP="00FF3A7F">
      <w:pPr>
        <w:widowControl w:val="0"/>
        <w:spacing w:after="0" w:line="240" w:lineRule="auto"/>
        <w:ind w:left="0" w:firstLine="697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1.3. Сумма Гранта </w:t>
      </w:r>
      <w:r w:rsidRPr="00B90772">
        <w:rPr>
          <w:color w:val="auto"/>
          <w:szCs w:val="28"/>
        </w:rPr>
        <w:t>на возмещение (компенсацию) части затрат в виде уплаты процентов по Кредиту составляет ____________________________________ рублей</w:t>
      </w:r>
      <w:r w:rsidR="00F05B33">
        <w:rPr>
          <w:color w:val="auto"/>
          <w:szCs w:val="28"/>
        </w:rPr>
        <w:t>.</w:t>
      </w:r>
    </w:p>
    <w:p w14:paraId="0B87CFA0" w14:textId="704CE0A5" w:rsidR="005900EF" w:rsidRPr="00B90772" w:rsidRDefault="00021294" w:rsidP="00021294">
      <w:pPr>
        <w:widowControl w:val="0"/>
        <w:spacing w:after="0" w:line="240" w:lineRule="auto"/>
        <w:ind w:left="0" w:firstLine="697"/>
        <w:rPr>
          <w:color w:val="auto"/>
          <w:szCs w:val="28"/>
        </w:rPr>
      </w:pPr>
      <w:r w:rsidRPr="00B90772">
        <w:rPr>
          <w:color w:val="auto"/>
          <w:szCs w:val="28"/>
        </w:rPr>
        <w:t xml:space="preserve">1.4. Целевым использованием Гранта считается осуществление Заявителем текущей операционной деятельности (в том числе авансовых платежей), за исключением </w:t>
      </w:r>
      <w:r w:rsidR="005900EF" w:rsidRPr="00B90772">
        <w:rPr>
          <w:color w:val="auto"/>
          <w:szCs w:val="28"/>
        </w:rPr>
        <w:t>операций, не относящихся к операционной деятельности в соответствии с пунктом 3.3. Стандарта Фонда.</w:t>
      </w:r>
    </w:p>
    <w:p w14:paraId="0173CD7E" w14:textId="04D6AA14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  <w:r w:rsidRPr="00D2608E">
        <w:rPr>
          <w:color w:val="auto"/>
          <w:sz w:val="16"/>
          <w:szCs w:val="16"/>
        </w:rPr>
        <w:t xml:space="preserve"> </w:t>
      </w:r>
    </w:p>
    <w:p w14:paraId="529F1285" w14:textId="0CE63D6B" w:rsidR="00A85526" w:rsidRPr="00FB7067" w:rsidRDefault="00A85526" w:rsidP="00ED3EF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2. Заявитель   настоящим подтверждает следующие обстоятельства:</w:t>
      </w:r>
    </w:p>
    <w:p w14:paraId="3B96578D" w14:textId="77777777" w:rsidR="00A85526" w:rsidRPr="00D2608E" w:rsidRDefault="00A85526" w:rsidP="00FF3A7F">
      <w:pPr>
        <w:widowControl w:val="0"/>
        <w:spacing w:after="0" w:line="240" w:lineRule="auto"/>
        <w:ind w:left="0" w:right="140" w:firstLine="700"/>
        <w:rPr>
          <w:color w:val="auto"/>
          <w:sz w:val="16"/>
          <w:szCs w:val="16"/>
        </w:rPr>
      </w:pPr>
    </w:p>
    <w:p w14:paraId="11A99C5C" w14:textId="71F09EE8" w:rsidR="00A85526" w:rsidRPr="00FB7067" w:rsidRDefault="00A85526" w:rsidP="00FF3A7F">
      <w:pPr>
        <w:widowControl w:val="0"/>
        <w:spacing w:after="0" w:line="240" w:lineRule="auto"/>
        <w:ind w:left="0" w:right="14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2.1. Заявитель является юридическим лицом или индивидуальным предпринимателем, осуществляющим деятельность на территории </w:t>
      </w:r>
      <w:r w:rsidRPr="00FB7067">
        <w:rPr>
          <w:color w:val="auto"/>
          <w:szCs w:val="28"/>
        </w:rPr>
        <w:lastRenderedPageBreak/>
        <w:t xml:space="preserve">Ставропольского края, получение кредитов для которого не запрещено действующим законодательством или уставом </w:t>
      </w:r>
      <w:r w:rsidR="00946440" w:rsidRPr="00FB7067">
        <w:rPr>
          <w:color w:val="auto"/>
          <w:szCs w:val="28"/>
        </w:rPr>
        <w:t>Заявителя</w:t>
      </w:r>
      <w:r w:rsidR="006903EF">
        <w:rPr>
          <w:color w:val="auto"/>
          <w:szCs w:val="28"/>
        </w:rPr>
        <w:t>.</w:t>
      </w:r>
    </w:p>
    <w:p w14:paraId="32E02A9F" w14:textId="5A002EC3" w:rsidR="00A85526" w:rsidRPr="00FB7067" w:rsidRDefault="00A85526" w:rsidP="00FF3A7F">
      <w:pPr>
        <w:widowControl w:val="0"/>
        <w:spacing w:after="0" w:line="240" w:lineRule="auto"/>
        <w:ind w:left="0" w:right="14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2.2. Заявитель не является иностранным и российским юридическим лицом, указанным в пункте 15 статьи 241 Бюджетного кодекса Российской Федерации, на дату подачи Заявления</w:t>
      </w:r>
      <w:r w:rsidR="006903EF">
        <w:rPr>
          <w:color w:val="auto"/>
          <w:szCs w:val="28"/>
        </w:rPr>
        <w:t>.</w:t>
      </w:r>
    </w:p>
    <w:p w14:paraId="5CCFEE40" w14:textId="56B9C6EF" w:rsidR="00A85526" w:rsidRPr="00FB7067" w:rsidRDefault="00A85526" w:rsidP="00FF3A7F">
      <w:pPr>
        <w:widowControl w:val="0"/>
        <w:spacing w:after="0" w:line="240" w:lineRule="auto"/>
        <w:ind w:left="0" w:right="14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2.3. Отсутствие у </w:t>
      </w:r>
      <w:r w:rsidR="006903EF" w:rsidRPr="00FB7067">
        <w:rPr>
          <w:color w:val="auto"/>
          <w:szCs w:val="28"/>
        </w:rPr>
        <w:t xml:space="preserve">Заявителя </w:t>
      </w:r>
      <w:r w:rsidRPr="00FB7067">
        <w:rPr>
          <w:color w:val="auto"/>
          <w:szCs w:val="28"/>
        </w:rPr>
        <w:t>отрицательной кредитной истории за Отчетный период.</w:t>
      </w:r>
    </w:p>
    <w:p w14:paraId="2FF3FAF2" w14:textId="5C8FDF55" w:rsidR="00A85526" w:rsidRPr="005377E6" w:rsidRDefault="00A85526" w:rsidP="00FF3A7F">
      <w:pPr>
        <w:widowControl w:val="0"/>
        <w:spacing w:after="0" w:line="240" w:lineRule="auto"/>
        <w:ind w:left="0" w:right="140" w:firstLine="700"/>
        <w:rPr>
          <w:color w:val="auto"/>
          <w:szCs w:val="28"/>
        </w:rPr>
      </w:pPr>
      <w:r w:rsidRPr="001B4089">
        <w:rPr>
          <w:color w:val="000000" w:themeColor="text1"/>
          <w:szCs w:val="28"/>
        </w:rPr>
        <w:t xml:space="preserve">2.4. </w:t>
      </w:r>
      <w:r w:rsidR="001B4089" w:rsidRPr="005377E6">
        <w:rPr>
          <w:color w:val="auto"/>
          <w:szCs w:val="28"/>
        </w:rPr>
        <w:t>Заявитель не находится в процессе реорганизации (за исключением реорганизации в форме преобразования, слияния или присоединения), ликвидации или банкротства</w:t>
      </w:r>
      <w:r w:rsidR="00CC09D3" w:rsidRPr="005377E6">
        <w:rPr>
          <w:color w:val="auto"/>
          <w:szCs w:val="28"/>
        </w:rPr>
        <w:t>.</w:t>
      </w:r>
    </w:p>
    <w:p w14:paraId="3DEEECC2" w14:textId="2E808539" w:rsidR="00A85526" w:rsidRPr="00FB7067" w:rsidRDefault="00A85526" w:rsidP="00FF3A7F">
      <w:pPr>
        <w:widowControl w:val="0"/>
        <w:spacing w:after="0" w:line="240" w:lineRule="auto"/>
        <w:ind w:left="0" w:right="14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2.5. У Заявителя имеются необходимые лицензии для производства продукции, указанной в </w:t>
      </w:r>
      <w:r w:rsidR="00090432" w:rsidRPr="00FB7067">
        <w:rPr>
          <w:color w:val="auto"/>
          <w:szCs w:val="28"/>
        </w:rPr>
        <w:t>заявке</w:t>
      </w:r>
      <w:r w:rsidRPr="00FB7067">
        <w:rPr>
          <w:color w:val="auto"/>
          <w:szCs w:val="28"/>
        </w:rPr>
        <w:t xml:space="preserve"> (в части видов продукции, для которых обязательно получение лицензии).</w:t>
      </w:r>
    </w:p>
    <w:p w14:paraId="11FD95F6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b/>
          <w:color w:val="auto"/>
          <w:sz w:val="16"/>
          <w:szCs w:val="16"/>
        </w:rPr>
      </w:pPr>
    </w:p>
    <w:p w14:paraId="486EBCC8" w14:textId="77777777" w:rsidR="00A85526" w:rsidRPr="00FB7067" w:rsidRDefault="00A85526" w:rsidP="00ED3EF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3. Возмещение (компенсация) предоставляется Заявителю на следующих условиях:</w:t>
      </w:r>
    </w:p>
    <w:p w14:paraId="5B4D2A42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</w:p>
    <w:p w14:paraId="41ED06BD" w14:textId="513C186B" w:rsidR="00855046" w:rsidRPr="00B90772" w:rsidRDefault="00855046" w:rsidP="00855046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B90772">
        <w:rPr>
          <w:color w:val="auto"/>
          <w:szCs w:val="28"/>
        </w:rPr>
        <w:t xml:space="preserve">1) осуществление Заявителем видов экономической деятельности, указанных в Приложении № 1 к Стандарту Фонда;  </w:t>
      </w:r>
    </w:p>
    <w:p w14:paraId="3D2863CA" w14:textId="2BB784D7" w:rsidR="00855046" w:rsidRPr="00B90772" w:rsidRDefault="00855046" w:rsidP="00855046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B90772">
        <w:rPr>
          <w:color w:val="auto"/>
          <w:szCs w:val="28"/>
        </w:rPr>
        <w:t xml:space="preserve">2) продолжительность регистрации Заявителя в качестве юридического лица, индивидуального предпринимателя составляет не менее 24 календарных месяцев до дня подачи Заявления; </w:t>
      </w:r>
    </w:p>
    <w:p w14:paraId="51892222" w14:textId="7456205E" w:rsidR="00855046" w:rsidRPr="0062216A" w:rsidRDefault="00855046" w:rsidP="00855046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B90772">
        <w:rPr>
          <w:color w:val="auto"/>
          <w:szCs w:val="28"/>
        </w:rPr>
        <w:t xml:space="preserve">3) регистрация Заявителя в качестве налогоплательщика на территории </w:t>
      </w:r>
      <w:r w:rsidRPr="0062216A">
        <w:rPr>
          <w:color w:val="auto"/>
          <w:szCs w:val="28"/>
        </w:rPr>
        <w:t xml:space="preserve">Ставропольского края;  </w:t>
      </w:r>
    </w:p>
    <w:p w14:paraId="14EF65D2" w14:textId="12148874" w:rsidR="00855046" w:rsidRPr="0062216A" w:rsidRDefault="00855046" w:rsidP="00855046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1D75F3">
        <w:rPr>
          <w:color w:val="auto"/>
          <w:szCs w:val="28"/>
        </w:rPr>
        <w:t xml:space="preserve">4) </w:t>
      </w:r>
      <w:r w:rsidR="001D75F3" w:rsidRPr="001D75F3">
        <w:rPr>
          <w:color w:val="auto"/>
          <w:szCs w:val="28"/>
        </w:rPr>
        <w:t>неполучение Заявителем на 1-е число месяца, предшествующего месяцу, в</w:t>
      </w:r>
      <w:r w:rsidR="001D75F3" w:rsidRPr="0062216A">
        <w:rPr>
          <w:color w:val="auto"/>
          <w:szCs w:val="28"/>
        </w:rPr>
        <w:t xml:space="preserve"> котором заключено настоящее Соглашение, средств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Соглашением</w:t>
      </w:r>
      <w:r w:rsidRPr="0062216A">
        <w:rPr>
          <w:color w:val="auto"/>
          <w:szCs w:val="28"/>
        </w:rPr>
        <w:t xml:space="preserve">; </w:t>
      </w:r>
    </w:p>
    <w:p w14:paraId="1DF6393A" w14:textId="5B50C77A" w:rsidR="0062216A" w:rsidRPr="00142525" w:rsidRDefault="0062216A" w:rsidP="00672B8B">
      <w:pPr>
        <w:tabs>
          <w:tab w:val="left" w:pos="0"/>
        </w:tabs>
        <w:spacing w:after="0" w:line="240" w:lineRule="auto"/>
        <w:ind w:left="0" w:firstLine="709"/>
        <w:rPr>
          <w:color w:val="auto"/>
          <w:szCs w:val="28"/>
        </w:rPr>
      </w:pPr>
      <w:r w:rsidRPr="00142525">
        <w:rPr>
          <w:color w:val="auto"/>
          <w:szCs w:val="28"/>
        </w:rPr>
        <w:t xml:space="preserve">5) </w:t>
      </w:r>
      <w:r w:rsidR="00855046" w:rsidRPr="00142525">
        <w:rPr>
          <w:color w:val="auto"/>
          <w:szCs w:val="28"/>
        </w:rPr>
        <w:t xml:space="preserve">отсутствие у </w:t>
      </w:r>
      <w:r w:rsidR="009F1707" w:rsidRPr="00142525">
        <w:rPr>
          <w:color w:val="auto"/>
          <w:szCs w:val="28"/>
        </w:rPr>
        <w:t xml:space="preserve">Заявителя </w:t>
      </w:r>
      <w:r w:rsidR="00855046" w:rsidRPr="00142525">
        <w:rPr>
          <w:color w:val="auto"/>
          <w:szCs w:val="28"/>
        </w:rPr>
        <w:t xml:space="preserve">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50 000 (пятьдесят тысяч) рублей, </w:t>
      </w:r>
      <w:r w:rsidRPr="00142525">
        <w:rPr>
          <w:color w:val="auto"/>
          <w:szCs w:val="28"/>
        </w:rPr>
        <w:t xml:space="preserve">по состоянию на 1-е число месяца подачи заявки на получение </w:t>
      </w:r>
      <w:r w:rsidR="001A3005" w:rsidRPr="00142525">
        <w:rPr>
          <w:color w:val="auto"/>
          <w:szCs w:val="28"/>
        </w:rPr>
        <w:t>Гранта</w:t>
      </w:r>
      <w:r w:rsidR="00FD273B" w:rsidRPr="00142525">
        <w:rPr>
          <w:color w:val="auto"/>
          <w:szCs w:val="28"/>
        </w:rPr>
        <w:t>;</w:t>
      </w:r>
    </w:p>
    <w:p w14:paraId="32B625E8" w14:textId="5BA67756" w:rsidR="00855046" w:rsidRPr="00142525" w:rsidRDefault="0062216A" w:rsidP="00672B8B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142525">
        <w:rPr>
          <w:color w:val="auto"/>
          <w:szCs w:val="28"/>
        </w:rPr>
        <w:t xml:space="preserve">6) </w:t>
      </w:r>
      <w:r w:rsidR="001D75F3" w:rsidRPr="00142525">
        <w:rPr>
          <w:color w:val="auto"/>
          <w:szCs w:val="28"/>
        </w:rPr>
        <w:t xml:space="preserve">Заявитель не является иностранным юридическим лицом, а также </w:t>
      </w:r>
      <w:r w:rsidR="001D75F3" w:rsidRPr="00633CE1">
        <w:rPr>
          <w:color w:val="auto"/>
          <w:szCs w:val="28"/>
        </w:rPr>
        <w:t>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</w:t>
      </w:r>
      <w:r w:rsidR="001D75F3" w:rsidRPr="00142525">
        <w:rPr>
          <w:color w:val="auto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1D75F3" w:rsidRPr="00633CE1">
        <w:rPr>
          <w:color w:val="auto"/>
          <w:szCs w:val="28"/>
        </w:rPr>
        <w:t>проведении финансовых операций (офшорные зоны)</w:t>
      </w:r>
      <w:r w:rsidR="001D75F3" w:rsidRPr="00633CE1">
        <w:rPr>
          <w:color w:val="auto"/>
          <w:szCs w:val="28"/>
        </w:rPr>
        <w:tab/>
        <w:t>, в совокупности превышает 50 процентов</w:t>
      </w:r>
      <w:r w:rsidR="00855046" w:rsidRPr="003F6AAA">
        <w:rPr>
          <w:color w:val="auto"/>
          <w:szCs w:val="28"/>
        </w:rPr>
        <w:t xml:space="preserve">; </w:t>
      </w:r>
    </w:p>
    <w:p w14:paraId="10D8F1E7" w14:textId="17F214FC" w:rsidR="00855046" w:rsidRPr="00142525" w:rsidRDefault="0062216A" w:rsidP="00672B8B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1D75F3">
        <w:rPr>
          <w:color w:val="auto"/>
          <w:szCs w:val="28"/>
        </w:rPr>
        <w:t xml:space="preserve">7) </w:t>
      </w:r>
      <w:r w:rsidR="001D75F3" w:rsidRPr="001D75F3">
        <w:rPr>
          <w:color w:val="auto"/>
          <w:szCs w:val="28"/>
        </w:rPr>
        <w:t>отсутствие на день подачи заявки на получение Гранта проведения в</w:t>
      </w:r>
      <w:r w:rsidR="001D75F3" w:rsidRPr="00142525">
        <w:rPr>
          <w:color w:val="auto"/>
          <w:szCs w:val="28"/>
        </w:rPr>
        <w:t xml:space="preserve"> отношении Заявителя процедур ликвидации, банкротства, реорганизации, приостановления деятельности субъекта промышленности в порядке, </w:t>
      </w:r>
      <w:r w:rsidR="001D75F3" w:rsidRPr="00142525">
        <w:rPr>
          <w:color w:val="auto"/>
          <w:szCs w:val="28"/>
        </w:rPr>
        <w:lastRenderedPageBreak/>
        <w:t>предусмотренном Кодексом Российской Федерации об административных правонарушениях</w:t>
      </w:r>
      <w:r w:rsidR="00855046" w:rsidRPr="00142525">
        <w:rPr>
          <w:color w:val="auto"/>
          <w:szCs w:val="28"/>
        </w:rPr>
        <w:t xml:space="preserve">;  </w:t>
      </w:r>
    </w:p>
    <w:p w14:paraId="6DC4DC5E" w14:textId="4755DBB0" w:rsidR="00855046" w:rsidRPr="00142525" w:rsidRDefault="00922673" w:rsidP="00672B8B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142525">
        <w:rPr>
          <w:color w:val="auto"/>
          <w:szCs w:val="28"/>
        </w:rPr>
        <w:t xml:space="preserve">8) </w:t>
      </w:r>
      <w:r w:rsidR="001D3C8A" w:rsidRPr="00142525">
        <w:rPr>
          <w:color w:val="auto"/>
          <w:szCs w:val="28"/>
        </w:rPr>
        <w:t>Заявитель н</w:t>
      </w:r>
      <w:r w:rsidR="00855046" w:rsidRPr="00142525">
        <w:rPr>
          <w:color w:val="auto"/>
          <w:szCs w:val="28"/>
        </w:rPr>
        <w:t xml:space="preserve"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 </w:t>
      </w:r>
    </w:p>
    <w:p w14:paraId="3446FDDB" w14:textId="2606DFCD" w:rsidR="00855046" w:rsidRPr="00142525" w:rsidRDefault="00922673" w:rsidP="00672B8B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142525">
        <w:rPr>
          <w:color w:val="auto"/>
          <w:szCs w:val="28"/>
        </w:rPr>
        <w:t xml:space="preserve">9) </w:t>
      </w:r>
      <w:r w:rsidR="00855046" w:rsidRPr="00142525">
        <w:rPr>
          <w:color w:val="auto"/>
          <w:szCs w:val="28"/>
        </w:rPr>
        <w:t xml:space="preserve">при предоставлении Гранта в период с 20 апреля 2022 г. до 31 декабря 2022 г. </w:t>
      </w:r>
      <w:r w:rsidR="001D3C8A" w:rsidRPr="00142525">
        <w:rPr>
          <w:color w:val="auto"/>
          <w:szCs w:val="28"/>
        </w:rPr>
        <w:t xml:space="preserve">Заявитель </w:t>
      </w:r>
      <w:r w:rsidR="00855046" w:rsidRPr="00142525">
        <w:rPr>
          <w:color w:val="auto"/>
          <w:szCs w:val="28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700F85">
        <w:rPr>
          <w:color w:val="auto"/>
          <w:szCs w:val="28"/>
        </w:rPr>
        <w:t>;</w:t>
      </w:r>
      <w:r w:rsidR="00855046" w:rsidRPr="00142525">
        <w:rPr>
          <w:color w:val="auto"/>
          <w:szCs w:val="28"/>
        </w:rPr>
        <w:t xml:space="preserve"> </w:t>
      </w:r>
    </w:p>
    <w:p w14:paraId="22859034" w14:textId="6329792D" w:rsidR="00855046" w:rsidRPr="00672B8B" w:rsidRDefault="00922673" w:rsidP="00672B8B">
      <w:pPr>
        <w:widowControl w:val="0"/>
        <w:spacing w:after="0" w:line="240" w:lineRule="auto"/>
        <w:ind w:left="0" w:firstLine="700"/>
        <w:rPr>
          <w:color w:val="0070C0"/>
          <w:szCs w:val="28"/>
        </w:rPr>
      </w:pPr>
      <w:r w:rsidRPr="00142525">
        <w:rPr>
          <w:color w:val="auto"/>
          <w:szCs w:val="28"/>
        </w:rPr>
        <w:t xml:space="preserve">10) </w:t>
      </w:r>
      <w:r w:rsidR="001D3C8A" w:rsidRPr="00142525">
        <w:rPr>
          <w:color w:val="auto"/>
          <w:szCs w:val="28"/>
        </w:rPr>
        <w:t xml:space="preserve">Заявитель </w:t>
      </w:r>
      <w:r w:rsidR="00855046" w:rsidRPr="00142525">
        <w:rPr>
          <w:color w:val="auto"/>
          <w:szCs w:val="28"/>
        </w:rPr>
        <w:t>обязуется не снижать более чем на 30% в течение месяца, в котором планирует получить Грант</w:t>
      </w:r>
      <w:r w:rsidR="00050872">
        <w:rPr>
          <w:color w:val="auto"/>
          <w:szCs w:val="28"/>
        </w:rPr>
        <w:t>,</w:t>
      </w:r>
      <w:r w:rsidR="00855046" w:rsidRPr="00142525">
        <w:rPr>
          <w:color w:val="auto"/>
          <w:szCs w:val="28"/>
        </w:rPr>
        <w:t xml:space="preserve"> количество рабочих мест у себя на производстве.</w:t>
      </w:r>
    </w:p>
    <w:p w14:paraId="42C9EBC0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b/>
          <w:color w:val="auto"/>
          <w:sz w:val="16"/>
          <w:szCs w:val="16"/>
        </w:rPr>
      </w:pPr>
    </w:p>
    <w:p w14:paraId="5766088E" w14:textId="77777777" w:rsidR="00A85526" w:rsidRPr="00FB7067" w:rsidRDefault="00A85526" w:rsidP="00ED3EF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4. Права и обязанности Сторон</w:t>
      </w:r>
    </w:p>
    <w:p w14:paraId="00630755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</w:p>
    <w:p w14:paraId="721CEFE3" w14:textId="77777777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 4.1. Фонд обязуется:</w:t>
      </w:r>
    </w:p>
    <w:p w14:paraId="5B2BD784" w14:textId="3726BEED" w:rsidR="00A85526" w:rsidRPr="00922673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- обеспечить предоставление гранта - возмещения (компенсации) в соответствии с условиями </w:t>
      </w:r>
      <w:r w:rsidRPr="00922673">
        <w:rPr>
          <w:color w:val="auto"/>
          <w:szCs w:val="28"/>
        </w:rPr>
        <w:t>настоящего Соглашения;</w:t>
      </w:r>
    </w:p>
    <w:p w14:paraId="2FC5FD86" w14:textId="3AE02A80" w:rsidR="004C2A37" w:rsidRPr="00922673" w:rsidRDefault="00081DF3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922673">
        <w:rPr>
          <w:color w:val="auto"/>
          <w:szCs w:val="28"/>
        </w:rPr>
        <w:t>- устанавливать значения результата предоставления субсидии</w:t>
      </w:r>
      <w:r w:rsidR="004C2A37" w:rsidRPr="00922673">
        <w:rPr>
          <w:color w:val="auto"/>
          <w:szCs w:val="28"/>
        </w:rPr>
        <w:t xml:space="preserve"> (Гранта)</w:t>
      </w:r>
      <w:r w:rsidRPr="00922673">
        <w:rPr>
          <w:color w:val="auto"/>
          <w:szCs w:val="28"/>
        </w:rPr>
        <w:t xml:space="preserve"> и значение показателя, необходимого для достижения значения результата предоставления субсидии</w:t>
      </w:r>
      <w:r w:rsidR="004C2A37" w:rsidRPr="00922673">
        <w:rPr>
          <w:color w:val="auto"/>
          <w:szCs w:val="28"/>
        </w:rPr>
        <w:t xml:space="preserve"> (Гранта):</w:t>
      </w:r>
    </w:p>
    <w:p w14:paraId="15557BF4" w14:textId="4CAB5004" w:rsidR="006A4335" w:rsidRPr="00922673" w:rsidRDefault="006A4335" w:rsidP="006A4335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922673">
        <w:rPr>
          <w:color w:val="auto"/>
          <w:szCs w:val="28"/>
        </w:rPr>
        <w:t>значение результата предоставления субсидии (Гранта) и значение показателя, необходимого для достижения значения результата предоставления субсидии (Гранта) - не снижение более чем на 30% в течение месяца, в котором получен Грант</w:t>
      </w:r>
      <w:r w:rsidR="006908CA">
        <w:rPr>
          <w:color w:val="auto"/>
          <w:szCs w:val="28"/>
        </w:rPr>
        <w:t>,</w:t>
      </w:r>
      <w:r w:rsidRPr="00922673">
        <w:rPr>
          <w:color w:val="auto"/>
          <w:szCs w:val="28"/>
        </w:rPr>
        <w:t xml:space="preserve"> количества рабочих мест у Заявителя;</w:t>
      </w:r>
    </w:p>
    <w:p w14:paraId="3BB03186" w14:textId="1FD713ED" w:rsidR="00603B0F" w:rsidRPr="00A216DC" w:rsidRDefault="00081DF3" w:rsidP="00603B0F">
      <w:pPr>
        <w:widowControl w:val="0"/>
        <w:spacing w:after="0" w:line="240" w:lineRule="auto"/>
        <w:ind w:left="0" w:firstLine="700"/>
        <w:rPr>
          <w:color w:val="000000" w:themeColor="text1"/>
          <w:szCs w:val="28"/>
        </w:rPr>
      </w:pPr>
      <w:r w:rsidRPr="00922673">
        <w:rPr>
          <w:color w:val="auto"/>
          <w:szCs w:val="28"/>
        </w:rPr>
        <w:t>- осуществлять оценку достижения Заявителем значения результата предоставления субсидии и значение показателя, необходимого для достижения значения результата предоставления субсидии</w:t>
      </w:r>
      <w:r w:rsidR="006A4335" w:rsidRPr="00922673">
        <w:rPr>
          <w:color w:val="auto"/>
          <w:szCs w:val="28"/>
        </w:rPr>
        <w:t xml:space="preserve"> в следующем месяце, за месяцем, в </w:t>
      </w:r>
      <w:r w:rsidR="006A4335" w:rsidRPr="00A216DC">
        <w:rPr>
          <w:color w:val="000000" w:themeColor="text1"/>
          <w:szCs w:val="28"/>
        </w:rPr>
        <w:t>котором взят Грант</w:t>
      </w:r>
      <w:r w:rsidR="00D52AF6" w:rsidRPr="00A216DC">
        <w:rPr>
          <w:color w:val="000000" w:themeColor="text1"/>
          <w:szCs w:val="28"/>
        </w:rPr>
        <w:t>,</w:t>
      </w:r>
      <w:r w:rsidR="006A4335" w:rsidRPr="00A216DC">
        <w:rPr>
          <w:color w:val="000000" w:themeColor="text1"/>
          <w:szCs w:val="28"/>
        </w:rPr>
        <w:t xml:space="preserve"> </w:t>
      </w:r>
      <w:r w:rsidR="00603B0F" w:rsidRPr="00A216DC">
        <w:rPr>
          <w:color w:val="000000" w:themeColor="text1"/>
          <w:szCs w:val="28"/>
        </w:rPr>
        <w:t>согласно предоставлен</w:t>
      </w:r>
      <w:r w:rsidR="00D52AF6" w:rsidRPr="00A216DC">
        <w:rPr>
          <w:color w:val="000000" w:themeColor="text1"/>
          <w:szCs w:val="28"/>
        </w:rPr>
        <w:t>ному</w:t>
      </w:r>
      <w:r w:rsidR="00603B0F" w:rsidRPr="00A216DC">
        <w:rPr>
          <w:color w:val="000000" w:themeColor="text1"/>
          <w:szCs w:val="28"/>
        </w:rPr>
        <w:t xml:space="preserve"> Заявителем Отчет</w:t>
      </w:r>
      <w:r w:rsidR="00D52AF6" w:rsidRPr="00A216DC">
        <w:rPr>
          <w:color w:val="000000" w:themeColor="text1"/>
          <w:szCs w:val="28"/>
        </w:rPr>
        <w:t>у</w:t>
      </w:r>
      <w:r w:rsidR="00603B0F" w:rsidRPr="00A216DC">
        <w:rPr>
          <w:color w:val="000000" w:themeColor="text1"/>
          <w:szCs w:val="28"/>
        </w:rPr>
        <w:t xml:space="preserve"> СЗВ-М: за месяц, </w:t>
      </w:r>
      <w:r w:rsidR="00D52AF6" w:rsidRPr="00A216DC">
        <w:rPr>
          <w:color w:val="000000" w:themeColor="text1"/>
          <w:szCs w:val="28"/>
        </w:rPr>
        <w:t>в</w:t>
      </w:r>
      <w:r w:rsidR="00603B0F" w:rsidRPr="00A216DC">
        <w:rPr>
          <w:color w:val="000000" w:themeColor="text1"/>
          <w:szCs w:val="28"/>
        </w:rPr>
        <w:t xml:space="preserve"> котором взят Грант (</w:t>
      </w:r>
      <w:r w:rsidR="00D52AF6" w:rsidRPr="00A216DC">
        <w:rPr>
          <w:color w:val="000000" w:themeColor="text1"/>
          <w:szCs w:val="28"/>
        </w:rPr>
        <w:t>О</w:t>
      </w:r>
      <w:r w:rsidR="00603B0F" w:rsidRPr="00A216DC">
        <w:rPr>
          <w:color w:val="000000" w:themeColor="text1"/>
          <w:szCs w:val="28"/>
        </w:rPr>
        <w:t>тчетный месяц)</w:t>
      </w:r>
      <w:r w:rsidR="00D52AF6" w:rsidRPr="00A216DC">
        <w:rPr>
          <w:color w:val="000000" w:themeColor="text1"/>
          <w:szCs w:val="28"/>
        </w:rPr>
        <w:t>;</w:t>
      </w:r>
    </w:p>
    <w:p w14:paraId="3BF7DB83" w14:textId="1C258303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- осуществить проверку представляемых документов, подтверждающих </w:t>
      </w:r>
      <w:r w:rsidRPr="00A216DC">
        <w:rPr>
          <w:color w:val="000000" w:themeColor="text1"/>
          <w:szCs w:val="28"/>
        </w:rPr>
        <w:t>соответствие Заявителя условиям, указанны</w:t>
      </w:r>
      <w:r w:rsidR="00D52AF6" w:rsidRPr="00A216DC">
        <w:rPr>
          <w:color w:val="000000" w:themeColor="text1"/>
          <w:szCs w:val="28"/>
        </w:rPr>
        <w:t>м</w:t>
      </w:r>
      <w:r w:rsidRPr="00A216DC">
        <w:rPr>
          <w:color w:val="000000" w:themeColor="text1"/>
          <w:szCs w:val="28"/>
        </w:rPr>
        <w:t xml:space="preserve"> в настоящем Соглашении, в том числе </w:t>
      </w:r>
      <w:r w:rsidRPr="00FB7067">
        <w:rPr>
          <w:color w:val="auto"/>
          <w:szCs w:val="28"/>
        </w:rPr>
        <w:t>на соответствие их Стандарту Фонда;</w:t>
      </w:r>
    </w:p>
    <w:p w14:paraId="2EAD1465" w14:textId="385CE30D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-</w:t>
      </w:r>
      <w:r w:rsidR="00D52AF6">
        <w:rPr>
          <w:color w:val="auto"/>
          <w:szCs w:val="28"/>
        </w:rPr>
        <w:t xml:space="preserve"> </w:t>
      </w:r>
      <w:r w:rsidRPr="00FB7067">
        <w:rPr>
          <w:color w:val="auto"/>
          <w:szCs w:val="28"/>
        </w:rPr>
        <w:t>рассматривать предложения, документы и иную информацию, направленн</w:t>
      </w:r>
      <w:r w:rsidR="00F23E71">
        <w:rPr>
          <w:color w:val="auto"/>
          <w:szCs w:val="28"/>
        </w:rPr>
        <w:t>ые</w:t>
      </w:r>
      <w:r w:rsidRPr="00FB7067">
        <w:rPr>
          <w:color w:val="auto"/>
          <w:szCs w:val="28"/>
        </w:rPr>
        <w:t xml:space="preserve"> </w:t>
      </w:r>
      <w:r w:rsidRPr="001D75F3">
        <w:rPr>
          <w:color w:val="000000" w:themeColor="text1"/>
          <w:szCs w:val="28"/>
        </w:rPr>
        <w:t>Заявителем, в течени</w:t>
      </w:r>
      <w:r w:rsidR="00D52AF6" w:rsidRPr="001D75F3">
        <w:rPr>
          <w:color w:val="000000" w:themeColor="text1"/>
          <w:szCs w:val="28"/>
        </w:rPr>
        <w:t>е</w:t>
      </w:r>
      <w:r w:rsidRPr="001D75F3">
        <w:rPr>
          <w:color w:val="000000" w:themeColor="text1"/>
          <w:szCs w:val="28"/>
        </w:rPr>
        <w:t xml:space="preserve"> 10 рабочих дней со дня их получения, о чем</w:t>
      </w:r>
      <w:r w:rsidR="00F23E71" w:rsidRPr="001D75F3">
        <w:rPr>
          <w:color w:val="000000" w:themeColor="text1"/>
          <w:szCs w:val="28"/>
        </w:rPr>
        <w:t xml:space="preserve"> также обязан</w:t>
      </w:r>
      <w:r w:rsidRPr="001D75F3">
        <w:rPr>
          <w:color w:val="000000" w:themeColor="text1"/>
          <w:szCs w:val="28"/>
        </w:rPr>
        <w:t xml:space="preserve"> </w:t>
      </w:r>
      <w:r w:rsidRPr="00F23E71">
        <w:rPr>
          <w:color w:val="auto"/>
          <w:szCs w:val="28"/>
        </w:rPr>
        <w:t>уведомлять Заявителя по электронной почте, указанной в Заявлении</w:t>
      </w:r>
      <w:r w:rsidR="00F23E71">
        <w:rPr>
          <w:color w:val="auto"/>
          <w:szCs w:val="28"/>
        </w:rPr>
        <w:t>;</w:t>
      </w:r>
    </w:p>
    <w:p w14:paraId="40F43E6F" w14:textId="03B2189D" w:rsidR="00A85526" w:rsidRPr="00A216DC" w:rsidRDefault="00A85526" w:rsidP="00FF3A7F">
      <w:pPr>
        <w:widowControl w:val="0"/>
        <w:spacing w:after="0" w:line="240" w:lineRule="auto"/>
        <w:ind w:left="0" w:firstLine="700"/>
        <w:rPr>
          <w:color w:val="000000" w:themeColor="text1"/>
          <w:szCs w:val="28"/>
        </w:rPr>
      </w:pPr>
      <w:r w:rsidRPr="00A216DC">
        <w:rPr>
          <w:color w:val="000000" w:themeColor="text1"/>
          <w:szCs w:val="28"/>
        </w:rPr>
        <w:t>-</w:t>
      </w:r>
      <w:r w:rsidR="004D2195" w:rsidRPr="00A216DC">
        <w:rPr>
          <w:color w:val="000000" w:themeColor="text1"/>
          <w:szCs w:val="28"/>
        </w:rPr>
        <w:t xml:space="preserve"> </w:t>
      </w:r>
      <w:r w:rsidRPr="00A216DC">
        <w:rPr>
          <w:color w:val="000000" w:themeColor="text1"/>
          <w:szCs w:val="28"/>
        </w:rPr>
        <w:t xml:space="preserve">обеспечить перечисление </w:t>
      </w:r>
      <w:r w:rsidR="004D2195" w:rsidRPr="00A216DC">
        <w:rPr>
          <w:color w:val="000000" w:themeColor="text1"/>
          <w:szCs w:val="28"/>
        </w:rPr>
        <w:t>г</w:t>
      </w:r>
      <w:r w:rsidR="00CF2289" w:rsidRPr="00A216DC">
        <w:rPr>
          <w:color w:val="000000" w:themeColor="text1"/>
          <w:szCs w:val="28"/>
        </w:rPr>
        <w:t xml:space="preserve">ранта - </w:t>
      </w:r>
      <w:r w:rsidR="004D2195" w:rsidRPr="00A216DC">
        <w:rPr>
          <w:color w:val="000000" w:themeColor="text1"/>
          <w:szCs w:val="28"/>
        </w:rPr>
        <w:t>в</w:t>
      </w:r>
      <w:r w:rsidRPr="00A216DC">
        <w:rPr>
          <w:color w:val="000000" w:themeColor="text1"/>
          <w:szCs w:val="28"/>
        </w:rPr>
        <w:t>озмещения (компенсации) на счет Заявителя в сроки</w:t>
      </w:r>
      <w:r w:rsidR="004D2195" w:rsidRPr="00A216DC">
        <w:rPr>
          <w:color w:val="000000" w:themeColor="text1"/>
          <w:szCs w:val="28"/>
        </w:rPr>
        <w:t>,</w:t>
      </w:r>
      <w:r w:rsidRPr="00A216DC">
        <w:rPr>
          <w:color w:val="000000" w:themeColor="text1"/>
          <w:szCs w:val="28"/>
        </w:rPr>
        <w:t xml:space="preserve"> установленные Стандартом.</w:t>
      </w:r>
    </w:p>
    <w:p w14:paraId="22DCB87B" w14:textId="77777777" w:rsidR="004D2195" w:rsidRPr="00A216DC" w:rsidRDefault="00A85526" w:rsidP="00FF3A7F">
      <w:pPr>
        <w:widowControl w:val="0"/>
        <w:spacing w:after="0" w:line="240" w:lineRule="auto"/>
        <w:ind w:left="0" w:firstLine="700"/>
        <w:rPr>
          <w:color w:val="000000" w:themeColor="text1"/>
          <w:szCs w:val="28"/>
        </w:rPr>
      </w:pPr>
      <w:r w:rsidRPr="00A216DC">
        <w:rPr>
          <w:color w:val="000000" w:themeColor="text1"/>
          <w:szCs w:val="28"/>
        </w:rPr>
        <w:lastRenderedPageBreak/>
        <w:t xml:space="preserve">4.2. Фонд имеет право: </w:t>
      </w:r>
    </w:p>
    <w:p w14:paraId="750BF6B2" w14:textId="089DFAB0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- в случае установления информации о факте(ах) нарушения Заявителем порядка, целей и условий предоставления гранта - возмещения (компенсации), </w:t>
      </w:r>
      <w:r w:rsidRPr="00FB5F5F">
        <w:rPr>
          <w:color w:val="000000" w:themeColor="text1"/>
          <w:szCs w:val="28"/>
        </w:rPr>
        <w:t xml:space="preserve">предусмотренных Стандартом, а также  предоставления гранта - возмещения (компенсации) и (или) настоящим Соглашением, в том числе указания в документах, </w:t>
      </w:r>
      <w:r w:rsidRPr="00FB7067">
        <w:rPr>
          <w:color w:val="auto"/>
          <w:szCs w:val="28"/>
        </w:rPr>
        <w:t>представленных Заявителем недостоверных сведений, направлять Заявителю требование об обеспечении возврата гранта - возмещения (компенсации) в краевой бюджет в размере и в сроки, определенные в указанном требовании;</w:t>
      </w:r>
    </w:p>
    <w:p w14:paraId="67040AB7" w14:textId="2A4F6A07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- принимать решение об изменении условий настоящего Соглашения в соответствии с пунктом 6.3</w:t>
      </w:r>
      <w:r w:rsidR="00FB5F5F">
        <w:rPr>
          <w:color w:val="auto"/>
          <w:szCs w:val="28"/>
        </w:rPr>
        <w:t>.</w:t>
      </w:r>
      <w:r w:rsidRPr="00FB7067">
        <w:rPr>
          <w:color w:val="auto"/>
          <w:szCs w:val="28"/>
        </w:rPr>
        <w:t xml:space="preserve"> настоящего Соглашения, в том числе на основании информации и предложений, направленных Заявителем</w:t>
      </w:r>
      <w:r w:rsidR="00FB5F5F">
        <w:rPr>
          <w:color w:val="auto"/>
          <w:szCs w:val="28"/>
        </w:rPr>
        <w:t>;</w:t>
      </w:r>
    </w:p>
    <w:p w14:paraId="211BF8A8" w14:textId="6C41E7CB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- запрашивать у Заявителя документы и информацию, необходимые для осуществления контроля за соблюдением Заявителем порядка, целей и условий предоставления гранта - возмещения (компенсации), установленных Стандартом, а также предоставления гранта - возмещения (компенсации) и настоящим Соглашением</w:t>
      </w:r>
      <w:r w:rsidR="00FB5F5F">
        <w:rPr>
          <w:color w:val="auto"/>
          <w:szCs w:val="28"/>
        </w:rPr>
        <w:t>;</w:t>
      </w:r>
    </w:p>
    <w:p w14:paraId="491F0745" w14:textId="77777777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- осуществлять иные права в соответствии с законодательством Российской Федерации, условиями Программы и Стандарта.</w:t>
      </w:r>
    </w:p>
    <w:p w14:paraId="4666AB6C" w14:textId="77777777" w:rsidR="00A85526" w:rsidRPr="00922673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4.3. </w:t>
      </w:r>
      <w:r w:rsidRPr="00922673">
        <w:rPr>
          <w:color w:val="auto"/>
          <w:szCs w:val="28"/>
        </w:rPr>
        <w:t>Заявитель обязуется:</w:t>
      </w:r>
    </w:p>
    <w:p w14:paraId="2CF90BD5" w14:textId="69B540E1" w:rsidR="005559FC" w:rsidRPr="00922673" w:rsidRDefault="008622F3" w:rsidP="008622F3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922673">
        <w:rPr>
          <w:color w:val="auto"/>
          <w:szCs w:val="28"/>
        </w:rPr>
        <w:t xml:space="preserve">- </w:t>
      </w:r>
      <w:r w:rsidR="002D0634" w:rsidRPr="00922673">
        <w:rPr>
          <w:color w:val="auto"/>
          <w:szCs w:val="28"/>
        </w:rPr>
        <w:t xml:space="preserve">обеспечить </w:t>
      </w:r>
      <w:r w:rsidR="005559FC" w:rsidRPr="00922673">
        <w:rPr>
          <w:color w:val="auto"/>
          <w:szCs w:val="28"/>
        </w:rPr>
        <w:t>выполнение з</w:t>
      </w:r>
      <w:r w:rsidR="002D0634" w:rsidRPr="00922673">
        <w:rPr>
          <w:color w:val="auto"/>
          <w:szCs w:val="28"/>
        </w:rPr>
        <w:t>начения результата предоставления субсидии</w:t>
      </w:r>
      <w:r w:rsidR="005559FC" w:rsidRPr="00922673">
        <w:rPr>
          <w:color w:val="auto"/>
          <w:szCs w:val="28"/>
        </w:rPr>
        <w:t xml:space="preserve"> (Гранта)</w:t>
      </w:r>
      <w:r w:rsidR="002D0634" w:rsidRPr="00922673">
        <w:rPr>
          <w:color w:val="auto"/>
          <w:szCs w:val="28"/>
        </w:rPr>
        <w:t xml:space="preserve"> и значение показателя, необходимого для достижения значения результата предоставления субсидии</w:t>
      </w:r>
      <w:r w:rsidR="005559FC" w:rsidRPr="00922673">
        <w:rPr>
          <w:color w:val="auto"/>
          <w:szCs w:val="28"/>
        </w:rPr>
        <w:t xml:space="preserve"> (Гранта)</w:t>
      </w:r>
      <w:r w:rsidR="002D0634" w:rsidRPr="00922673">
        <w:rPr>
          <w:color w:val="auto"/>
          <w:szCs w:val="28"/>
        </w:rPr>
        <w:t>, установленных пунктом 4.1.</w:t>
      </w:r>
      <w:r w:rsidR="00603B0F" w:rsidRPr="00922673">
        <w:rPr>
          <w:color w:val="auto"/>
          <w:szCs w:val="28"/>
        </w:rPr>
        <w:t xml:space="preserve"> </w:t>
      </w:r>
      <w:r w:rsidR="002D0634" w:rsidRPr="00922673">
        <w:rPr>
          <w:color w:val="auto"/>
          <w:szCs w:val="28"/>
        </w:rPr>
        <w:t xml:space="preserve">настоящего Соглашения, порядок и сроки представления </w:t>
      </w:r>
      <w:r w:rsidR="00603B0F" w:rsidRPr="00922673">
        <w:rPr>
          <w:color w:val="auto"/>
          <w:szCs w:val="28"/>
        </w:rPr>
        <w:t xml:space="preserve">Заявителем </w:t>
      </w:r>
      <w:r w:rsidR="008038FD" w:rsidRPr="00922673">
        <w:rPr>
          <w:color w:val="auto"/>
          <w:szCs w:val="28"/>
        </w:rPr>
        <w:t>отчетности о достижении значения результата предоставления субсидии</w:t>
      </w:r>
      <w:r w:rsidR="00603B0F" w:rsidRPr="00922673">
        <w:rPr>
          <w:color w:val="auto"/>
          <w:szCs w:val="28"/>
        </w:rPr>
        <w:t xml:space="preserve"> (Гранта)</w:t>
      </w:r>
      <w:r w:rsidR="008038FD" w:rsidRPr="00922673">
        <w:rPr>
          <w:color w:val="auto"/>
          <w:szCs w:val="28"/>
        </w:rPr>
        <w:t xml:space="preserve"> и значения показателя, необходимого для достижения значения результата предоставления субсидии</w:t>
      </w:r>
      <w:r w:rsidR="00603B0F" w:rsidRPr="00922673">
        <w:rPr>
          <w:color w:val="auto"/>
          <w:szCs w:val="28"/>
        </w:rPr>
        <w:t xml:space="preserve"> (Гранта)</w:t>
      </w:r>
      <w:r w:rsidR="008038FD" w:rsidRPr="00922673">
        <w:rPr>
          <w:color w:val="auto"/>
          <w:szCs w:val="28"/>
        </w:rPr>
        <w:t>, установленных пунктом 4.1. настоящего Соглашения, об осуществленных расходах, источником финансового обеспечения которых</w:t>
      </w:r>
      <w:r w:rsidR="00A31E84">
        <w:rPr>
          <w:color w:val="auto"/>
          <w:szCs w:val="28"/>
        </w:rPr>
        <w:t>,</w:t>
      </w:r>
      <w:r w:rsidR="008038FD" w:rsidRPr="00922673">
        <w:rPr>
          <w:color w:val="auto"/>
          <w:szCs w:val="28"/>
        </w:rPr>
        <w:t xml:space="preserve"> являются субсидии</w:t>
      </w:r>
      <w:r w:rsidR="00603B0F" w:rsidRPr="00922673">
        <w:rPr>
          <w:color w:val="auto"/>
          <w:szCs w:val="28"/>
        </w:rPr>
        <w:t xml:space="preserve"> (Грант)</w:t>
      </w:r>
      <w:r w:rsidR="008038FD" w:rsidRPr="00922673">
        <w:rPr>
          <w:color w:val="auto"/>
          <w:szCs w:val="28"/>
        </w:rPr>
        <w:t xml:space="preserve">, а также положения, обеспечивающие возврат </w:t>
      </w:r>
      <w:r w:rsidR="00603B0F" w:rsidRPr="00922673">
        <w:rPr>
          <w:color w:val="auto"/>
          <w:szCs w:val="28"/>
        </w:rPr>
        <w:t xml:space="preserve">Заявителем </w:t>
      </w:r>
      <w:r w:rsidR="008038FD" w:rsidRPr="00922673">
        <w:rPr>
          <w:color w:val="auto"/>
          <w:szCs w:val="28"/>
        </w:rPr>
        <w:t>полученных средств</w:t>
      </w:r>
      <w:r w:rsidR="00A31E84">
        <w:rPr>
          <w:color w:val="auto"/>
          <w:szCs w:val="28"/>
        </w:rPr>
        <w:t>,</w:t>
      </w:r>
      <w:r w:rsidR="008038FD" w:rsidRPr="00922673">
        <w:rPr>
          <w:color w:val="auto"/>
          <w:szCs w:val="28"/>
        </w:rPr>
        <w:t xml:space="preserve"> в случаях недостижения ими значения результата предоставления субсидии</w:t>
      </w:r>
      <w:r w:rsidR="00603B0F" w:rsidRPr="00922673">
        <w:rPr>
          <w:color w:val="auto"/>
          <w:szCs w:val="28"/>
        </w:rPr>
        <w:t xml:space="preserve"> (Гранта)</w:t>
      </w:r>
      <w:r w:rsidR="008038FD" w:rsidRPr="00922673">
        <w:rPr>
          <w:color w:val="auto"/>
          <w:szCs w:val="28"/>
        </w:rPr>
        <w:t xml:space="preserve"> и значения показателя, необходимого для достижения значения результата предоставления субсидии</w:t>
      </w:r>
      <w:r w:rsidR="00603B0F" w:rsidRPr="00922673">
        <w:rPr>
          <w:color w:val="auto"/>
          <w:szCs w:val="28"/>
        </w:rPr>
        <w:t xml:space="preserve"> (Гранта)</w:t>
      </w:r>
      <w:r w:rsidR="008038FD" w:rsidRPr="00922673">
        <w:rPr>
          <w:color w:val="auto"/>
          <w:szCs w:val="28"/>
        </w:rPr>
        <w:t xml:space="preserve">, </w:t>
      </w:r>
      <w:r w:rsidR="005559FC" w:rsidRPr="00922673">
        <w:rPr>
          <w:color w:val="auto"/>
          <w:szCs w:val="28"/>
        </w:rPr>
        <w:t>установленных пунктом 4.1</w:t>
      </w:r>
      <w:r w:rsidR="00E40408" w:rsidRPr="00922673">
        <w:rPr>
          <w:color w:val="auto"/>
          <w:szCs w:val="28"/>
        </w:rPr>
        <w:t>.</w:t>
      </w:r>
      <w:r w:rsidR="005559FC" w:rsidRPr="00922673">
        <w:rPr>
          <w:color w:val="auto"/>
          <w:szCs w:val="28"/>
        </w:rPr>
        <w:t xml:space="preserve"> настоящего Соглашения</w:t>
      </w:r>
      <w:r w:rsidR="00A31E84">
        <w:rPr>
          <w:color w:val="auto"/>
          <w:szCs w:val="28"/>
        </w:rPr>
        <w:t>;</w:t>
      </w:r>
    </w:p>
    <w:p w14:paraId="608E9CF8" w14:textId="26AF28D2" w:rsidR="008622F3" w:rsidRPr="00922673" w:rsidRDefault="002D0634" w:rsidP="008622F3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922673">
        <w:rPr>
          <w:color w:val="auto"/>
          <w:szCs w:val="28"/>
        </w:rPr>
        <w:t xml:space="preserve"> </w:t>
      </w:r>
      <w:r w:rsidRPr="001D75F3">
        <w:rPr>
          <w:color w:val="auto"/>
          <w:szCs w:val="28"/>
        </w:rPr>
        <w:t xml:space="preserve">- </w:t>
      </w:r>
      <w:r w:rsidR="001D75F3" w:rsidRPr="001D75F3">
        <w:rPr>
          <w:color w:val="auto"/>
          <w:szCs w:val="28"/>
        </w:rPr>
        <w:t>не приобретать за счет Гранта иностранные валюты, за исключением</w:t>
      </w:r>
      <w:r w:rsidR="001D75F3" w:rsidRPr="00922673">
        <w:rPr>
          <w:color w:val="auto"/>
          <w:szCs w:val="28"/>
        </w:rPr>
        <w:t xml:space="preserve">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B7F21" w:rsidRPr="00922673">
        <w:rPr>
          <w:color w:val="auto"/>
          <w:szCs w:val="28"/>
        </w:rPr>
        <w:t>;</w:t>
      </w:r>
    </w:p>
    <w:p w14:paraId="6ACD5E15" w14:textId="4BFDF04A" w:rsidR="00A85526" w:rsidRPr="00922673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1D75F3">
        <w:rPr>
          <w:color w:val="000000" w:themeColor="text1"/>
          <w:szCs w:val="28"/>
        </w:rPr>
        <w:t>- в случае получения от Фонда требования в соответствии с абзацем 1 пункт</w:t>
      </w:r>
      <w:r w:rsidR="004C53CD" w:rsidRPr="001D75F3">
        <w:rPr>
          <w:color w:val="000000" w:themeColor="text1"/>
          <w:szCs w:val="28"/>
        </w:rPr>
        <w:t>а</w:t>
      </w:r>
      <w:r w:rsidRPr="001D75F3">
        <w:rPr>
          <w:color w:val="000000" w:themeColor="text1"/>
          <w:szCs w:val="28"/>
        </w:rPr>
        <w:t xml:space="preserve"> 4.2. настоящего Соглашения</w:t>
      </w:r>
      <w:r w:rsidR="00A31E84" w:rsidRPr="001D75F3">
        <w:rPr>
          <w:color w:val="000000" w:themeColor="text1"/>
          <w:szCs w:val="28"/>
        </w:rPr>
        <w:t>,</w:t>
      </w:r>
      <w:r w:rsidRPr="001D75F3">
        <w:rPr>
          <w:color w:val="000000" w:themeColor="text1"/>
          <w:szCs w:val="28"/>
        </w:rPr>
        <w:t xml:space="preserve"> возвращать в краевой бюджет </w:t>
      </w:r>
      <w:r w:rsidR="00A31E84" w:rsidRPr="001D75F3">
        <w:rPr>
          <w:color w:val="000000" w:themeColor="text1"/>
          <w:szCs w:val="28"/>
        </w:rPr>
        <w:t xml:space="preserve">Грант </w:t>
      </w:r>
      <w:r w:rsidRPr="001D75F3">
        <w:rPr>
          <w:color w:val="000000" w:themeColor="text1"/>
          <w:szCs w:val="28"/>
        </w:rPr>
        <w:t xml:space="preserve">в размере и в </w:t>
      </w:r>
      <w:r w:rsidRPr="00922673">
        <w:rPr>
          <w:color w:val="auto"/>
          <w:szCs w:val="28"/>
        </w:rPr>
        <w:t>сроки, определенные в указанном требовании;</w:t>
      </w:r>
    </w:p>
    <w:p w14:paraId="639F3A99" w14:textId="6A7844A5" w:rsidR="00A85526" w:rsidRPr="00922673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922673">
        <w:rPr>
          <w:color w:val="auto"/>
          <w:szCs w:val="28"/>
        </w:rPr>
        <w:t>- обеспечивать полноту и достоверность сведений, представляемых в Фонд</w:t>
      </w:r>
      <w:r w:rsidR="0092319F">
        <w:rPr>
          <w:color w:val="auto"/>
          <w:szCs w:val="28"/>
        </w:rPr>
        <w:t>,</w:t>
      </w:r>
      <w:r w:rsidRPr="00922673">
        <w:rPr>
          <w:color w:val="auto"/>
          <w:szCs w:val="28"/>
        </w:rPr>
        <w:t xml:space="preserve"> в соответствии с настоящим Соглашением.</w:t>
      </w:r>
    </w:p>
    <w:p w14:paraId="05215480" w14:textId="5E24334B" w:rsidR="001D3C8A" w:rsidRPr="00922673" w:rsidRDefault="008C31C1" w:rsidP="001D3C8A">
      <w:pPr>
        <w:widowControl w:val="0"/>
        <w:spacing w:after="0" w:line="240" w:lineRule="auto"/>
        <w:ind w:left="0" w:firstLine="700"/>
        <w:rPr>
          <w:color w:val="auto"/>
        </w:rPr>
      </w:pPr>
      <w:r w:rsidRPr="00922673">
        <w:rPr>
          <w:color w:val="auto"/>
          <w:szCs w:val="28"/>
        </w:rPr>
        <w:t>4.</w:t>
      </w:r>
      <w:r w:rsidR="002D0634" w:rsidRPr="00922673">
        <w:rPr>
          <w:color w:val="auto"/>
          <w:szCs w:val="28"/>
        </w:rPr>
        <w:t>4</w:t>
      </w:r>
      <w:r w:rsidRPr="00922673">
        <w:rPr>
          <w:color w:val="auto"/>
          <w:szCs w:val="28"/>
        </w:rPr>
        <w:t xml:space="preserve">. Заявитель дает согласие </w:t>
      </w:r>
      <w:r w:rsidR="001D3C8A" w:rsidRPr="00922673">
        <w:rPr>
          <w:color w:val="auto"/>
        </w:rPr>
        <w:t xml:space="preserve">на осуществление </w:t>
      </w:r>
      <w:r w:rsidR="001D3C8A" w:rsidRPr="00922673">
        <w:rPr>
          <w:color w:val="auto"/>
          <w:szCs w:val="28"/>
        </w:rPr>
        <w:t xml:space="preserve">Фондом, </w:t>
      </w:r>
      <w:r w:rsidR="0092319F" w:rsidRPr="00922673">
        <w:rPr>
          <w:color w:val="auto"/>
          <w:szCs w:val="28"/>
        </w:rPr>
        <w:t xml:space="preserve">Министерством </w:t>
      </w:r>
      <w:r w:rsidR="001D3C8A" w:rsidRPr="00922673">
        <w:rPr>
          <w:color w:val="auto"/>
          <w:szCs w:val="28"/>
        </w:rPr>
        <w:t xml:space="preserve">энергетики, промышленности и связи Ставропольского края и </w:t>
      </w:r>
      <w:r w:rsidR="001D3C8A" w:rsidRPr="00922673">
        <w:rPr>
          <w:color w:val="auto"/>
        </w:rPr>
        <w:t xml:space="preserve">органами </w:t>
      </w:r>
      <w:r w:rsidR="001D3C8A" w:rsidRPr="001D75F3">
        <w:rPr>
          <w:color w:val="000000" w:themeColor="text1"/>
        </w:rPr>
        <w:t xml:space="preserve">государственного финансового контроля в соответствии со </w:t>
      </w:r>
      <w:hyperlink r:id="rId22" w:history="1">
        <w:r w:rsidR="001D3C8A" w:rsidRPr="001D75F3">
          <w:rPr>
            <w:rStyle w:val="ad"/>
            <w:color w:val="000000" w:themeColor="text1"/>
          </w:rPr>
          <w:t>статьями 268</w:t>
        </w:r>
      </w:hyperlink>
      <w:r w:rsidR="00017C37" w:rsidRPr="001D75F3">
        <w:rPr>
          <w:rStyle w:val="ad"/>
          <w:color w:val="000000" w:themeColor="text1"/>
        </w:rPr>
        <w:t>.1.</w:t>
      </w:r>
      <w:r w:rsidR="001D3C8A" w:rsidRPr="001D75F3">
        <w:rPr>
          <w:color w:val="000000" w:themeColor="text1"/>
        </w:rPr>
        <w:t xml:space="preserve"> и </w:t>
      </w:r>
      <w:hyperlink r:id="rId23" w:history="1">
        <w:r w:rsidR="001D3C8A" w:rsidRPr="001D75F3">
          <w:rPr>
            <w:rStyle w:val="ad"/>
            <w:color w:val="000000" w:themeColor="text1"/>
          </w:rPr>
          <w:t>269</w:t>
        </w:r>
      </w:hyperlink>
      <w:r w:rsidR="00017C37" w:rsidRPr="001D75F3">
        <w:rPr>
          <w:rStyle w:val="ad"/>
          <w:color w:val="000000" w:themeColor="text1"/>
        </w:rPr>
        <w:t>.2.</w:t>
      </w:r>
      <w:r w:rsidR="001D3C8A" w:rsidRPr="001D75F3">
        <w:rPr>
          <w:color w:val="000000" w:themeColor="text1"/>
        </w:rPr>
        <w:t xml:space="preserve"> </w:t>
      </w:r>
      <w:r w:rsidR="001D3C8A" w:rsidRPr="00922673">
        <w:rPr>
          <w:color w:val="auto"/>
        </w:rPr>
        <w:t xml:space="preserve">Бюджетного кодекса Российской Федерации в отношении себя проверок соблюдения условий и порядка получения Гранта, в том числе в части достижения </w:t>
      </w:r>
      <w:r w:rsidR="001D3C8A" w:rsidRPr="00922673">
        <w:rPr>
          <w:color w:val="auto"/>
        </w:rPr>
        <w:lastRenderedPageBreak/>
        <w:t>значения результата получения Гранта и значения показателя, необходимого для достижения значения результата получения Гранта</w:t>
      </w:r>
      <w:r w:rsidR="0092319F">
        <w:rPr>
          <w:color w:val="auto"/>
        </w:rPr>
        <w:t>.</w:t>
      </w:r>
    </w:p>
    <w:p w14:paraId="6E97D9DE" w14:textId="48A32132" w:rsidR="00A85526" w:rsidRPr="00922673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922673">
        <w:rPr>
          <w:color w:val="auto"/>
          <w:szCs w:val="28"/>
        </w:rPr>
        <w:t>4.</w:t>
      </w:r>
      <w:r w:rsidR="002D0634" w:rsidRPr="00922673">
        <w:rPr>
          <w:color w:val="auto"/>
          <w:szCs w:val="28"/>
        </w:rPr>
        <w:t>5</w:t>
      </w:r>
      <w:r w:rsidRPr="00922673">
        <w:rPr>
          <w:color w:val="auto"/>
          <w:szCs w:val="28"/>
        </w:rPr>
        <w:t>. Заявитель вправе:</w:t>
      </w:r>
    </w:p>
    <w:p w14:paraId="528E1521" w14:textId="5A0918ED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922673">
        <w:rPr>
          <w:color w:val="auto"/>
          <w:szCs w:val="28"/>
        </w:rPr>
        <w:t>- направлять в Фонд предложени</w:t>
      </w:r>
      <w:r w:rsidRPr="00FB7067">
        <w:rPr>
          <w:color w:val="auto"/>
          <w:szCs w:val="28"/>
        </w:rPr>
        <w:t>я о внесении изменений в настоящее Соглашение в соответствии с абзацем 2 пункта 4.2</w:t>
      </w:r>
      <w:r w:rsidR="0092319F">
        <w:rPr>
          <w:color w:val="auto"/>
          <w:szCs w:val="28"/>
        </w:rPr>
        <w:t>.</w:t>
      </w:r>
      <w:r w:rsidRPr="00FB7067">
        <w:rPr>
          <w:color w:val="auto"/>
          <w:szCs w:val="28"/>
        </w:rPr>
        <w:t xml:space="preserve"> настоящего Соглашения;</w:t>
      </w:r>
    </w:p>
    <w:p w14:paraId="2FCD7A04" w14:textId="77777777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- обращаться в Фонд в целях получения разъяснений в связи с исполнением настоящего Соглашения;</w:t>
      </w:r>
    </w:p>
    <w:p w14:paraId="78CEBBEC" w14:textId="77777777" w:rsidR="00A85526" w:rsidRPr="00FB7067" w:rsidRDefault="00A85526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 xml:space="preserve">- осуществлять иные права в соответствии с законодательством Российской Федерации, условиями Программы и Стандарта.  </w:t>
      </w:r>
    </w:p>
    <w:p w14:paraId="2E0C5016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  <w:r w:rsidRPr="00D2608E">
        <w:rPr>
          <w:color w:val="auto"/>
          <w:sz w:val="16"/>
          <w:szCs w:val="16"/>
        </w:rPr>
        <w:t xml:space="preserve">                               </w:t>
      </w:r>
    </w:p>
    <w:p w14:paraId="29691F81" w14:textId="2A895862" w:rsidR="00A85526" w:rsidRPr="00FB7067" w:rsidRDefault="00ED3EF7" w:rsidP="00ED3EF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5</w:t>
      </w:r>
      <w:r w:rsidR="00A85526" w:rsidRPr="00FB7067">
        <w:rPr>
          <w:b/>
          <w:color w:val="auto"/>
          <w:szCs w:val="28"/>
        </w:rPr>
        <w:t>. Ответственность Сторон</w:t>
      </w:r>
    </w:p>
    <w:p w14:paraId="40EA6497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</w:p>
    <w:p w14:paraId="7B21CEB1" w14:textId="13441107" w:rsidR="00A85526" w:rsidRPr="00FB7067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5</w:t>
      </w:r>
      <w:r w:rsidR="00A85526" w:rsidRPr="00FB7067">
        <w:rPr>
          <w:color w:val="auto"/>
          <w:szCs w:val="28"/>
        </w:rPr>
        <w:t>.1. В случае неисполнения или ненадлежащего исполнения своих обязательств по настоящему Соглашению</w:t>
      </w:r>
      <w:r w:rsidR="001C2188">
        <w:rPr>
          <w:color w:val="auto"/>
          <w:szCs w:val="28"/>
        </w:rPr>
        <w:t>,</w:t>
      </w:r>
      <w:r w:rsidR="00A85526" w:rsidRPr="00FB7067">
        <w:rPr>
          <w:color w:val="auto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14:paraId="5B035456" w14:textId="5CA23767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  <w:r w:rsidRPr="00D2608E">
        <w:rPr>
          <w:color w:val="auto"/>
          <w:sz w:val="16"/>
          <w:szCs w:val="16"/>
        </w:rPr>
        <w:t xml:space="preserve">                                        </w:t>
      </w:r>
    </w:p>
    <w:p w14:paraId="29C740C8" w14:textId="28E05C8A" w:rsidR="00A85526" w:rsidRPr="00FB7067" w:rsidRDefault="00ED3EF7" w:rsidP="00ED3EF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6</w:t>
      </w:r>
      <w:r w:rsidR="00A85526" w:rsidRPr="00FB7067">
        <w:rPr>
          <w:b/>
          <w:color w:val="auto"/>
          <w:szCs w:val="28"/>
        </w:rPr>
        <w:t>. Заключительные положения</w:t>
      </w:r>
    </w:p>
    <w:p w14:paraId="5C0D14D1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</w:p>
    <w:p w14:paraId="7CE47FCC" w14:textId="354DF8DC" w:rsidR="00A85526" w:rsidRPr="00FB7067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6</w:t>
      </w:r>
      <w:r w:rsidR="00A85526" w:rsidRPr="00FB7067">
        <w:rPr>
          <w:color w:val="auto"/>
          <w:szCs w:val="28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переговоров. При недостижении согласия</w:t>
      </w:r>
      <w:r w:rsidR="001C2188">
        <w:rPr>
          <w:color w:val="auto"/>
          <w:szCs w:val="28"/>
        </w:rPr>
        <w:t>,</w:t>
      </w:r>
      <w:r w:rsidR="00A85526" w:rsidRPr="00FB7067">
        <w:rPr>
          <w:color w:val="auto"/>
          <w:szCs w:val="28"/>
        </w:rPr>
        <w:t xml:space="preserve"> споры между Сторонами решаются в судебном порядке.</w:t>
      </w:r>
    </w:p>
    <w:p w14:paraId="6507A833" w14:textId="7F0A905D" w:rsidR="00A85526" w:rsidRPr="00FB7067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6</w:t>
      </w:r>
      <w:r w:rsidR="00A85526" w:rsidRPr="00FB7067">
        <w:rPr>
          <w:color w:val="auto"/>
          <w:szCs w:val="28"/>
        </w:rPr>
        <w:t>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71CC865D" w14:textId="0B50D60F" w:rsidR="00A85526" w:rsidRPr="00FB7067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6</w:t>
      </w:r>
      <w:r w:rsidR="00A85526" w:rsidRPr="00FB7067">
        <w:rPr>
          <w:color w:val="auto"/>
          <w:szCs w:val="28"/>
        </w:rPr>
        <w:t>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14:paraId="4E4B95D2" w14:textId="757E464D" w:rsidR="00A85526" w:rsidRPr="00FB7067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6</w:t>
      </w:r>
      <w:r w:rsidR="00A85526" w:rsidRPr="00FB7067">
        <w:rPr>
          <w:color w:val="auto"/>
          <w:szCs w:val="28"/>
        </w:rPr>
        <w:t>.4 Расторжение настоящего Соглашения Фондом в одностороннем порядке возможно в случае:</w:t>
      </w:r>
    </w:p>
    <w:p w14:paraId="7FA50B2D" w14:textId="68A5E3BD" w:rsidR="00A85526" w:rsidRPr="00FB7067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6</w:t>
      </w:r>
      <w:r w:rsidR="00A85526" w:rsidRPr="00FB7067">
        <w:rPr>
          <w:color w:val="auto"/>
          <w:szCs w:val="28"/>
        </w:rPr>
        <w:t>.4.</w:t>
      </w:r>
      <w:r w:rsidR="00FE6135">
        <w:rPr>
          <w:color w:val="auto"/>
          <w:szCs w:val="28"/>
        </w:rPr>
        <w:t>1</w:t>
      </w:r>
      <w:r w:rsidR="00A85526" w:rsidRPr="00FB7067">
        <w:rPr>
          <w:color w:val="auto"/>
          <w:szCs w:val="28"/>
        </w:rPr>
        <w:t xml:space="preserve">. нарушения Заявителем порядка, целей и условий предоставления </w:t>
      </w:r>
      <w:r w:rsidR="001C2188" w:rsidRPr="00FB7067">
        <w:rPr>
          <w:color w:val="auto"/>
          <w:szCs w:val="28"/>
        </w:rPr>
        <w:t>Гранта</w:t>
      </w:r>
      <w:r w:rsidR="00A85526" w:rsidRPr="00FB7067">
        <w:rPr>
          <w:color w:val="auto"/>
          <w:szCs w:val="28"/>
        </w:rPr>
        <w:t xml:space="preserve">, установленных Стандартом предоставления </w:t>
      </w:r>
      <w:r w:rsidR="001C2188" w:rsidRPr="00FB7067">
        <w:rPr>
          <w:color w:val="auto"/>
          <w:szCs w:val="28"/>
        </w:rPr>
        <w:t xml:space="preserve">Гранта </w:t>
      </w:r>
      <w:r w:rsidR="00A85526" w:rsidRPr="00FB7067">
        <w:rPr>
          <w:color w:val="auto"/>
          <w:szCs w:val="28"/>
        </w:rPr>
        <w:t>и настоящим Соглашением</w:t>
      </w:r>
      <w:r w:rsidR="001C2188">
        <w:rPr>
          <w:color w:val="auto"/>
          <w:szCs w:val="28"/>
        </w:rPr>
        <w:t>.</w:t>
      </w:r>
    </w:p>
    <w:p w14:paraId="79AAA738" w14:textId="0485453E" w:rsidR="00A85526" w:rsidRPr="00FB7067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6</w:t>
      </w:r>
      <w:r w:rsidR="00A85526" w:rsidRPr="00FB7067">
        <w:rPr>
          <w:color w:val="auto"/>
          <w:szCs w:val="28"/>
        </w:rPr>
        <w:t>.5. Документы и иная информация, предусмотренные настоящим Соглашением, могут направляться Сторонами путем направления заказным письмом с уведомлением о вручении, либо вручением представителем одной Стороны подлинников документов.</w:t>
      </w:r>
    </w:p>
    <w:p w14:paraId="22DE0283" w14:textId="2C467206" w:rsidR="00A85526" w:rsidRDefault="00ED3EF7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  <w:r w:rsidRPr="00FB7067">
        <w:rPr>
          <w:color w:val="auto"/>
          <w:szCs w:val="28"/>
        </w:rPr>
        <w:t>6</w:t>
      </w:r>
      <w:r w:rsidR="00A85526" w:rsidRPr="00FB7067">
        <w:rPr>
          <w:color w:val="auto"/>
          <w:szCs w:val="28"/>
        </w:rPr>
        <w:t>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259123F4" w14:textId="4C1CFDF7" w:rsidR="00620B64" w:rsidRDefault="00620B64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</w:p>
    <w:p w14:paraId="0F47BAA9" w14:textId="77777777" w:rsidR="00620B64" w:rsidRPr="00FB7067" w:rsidRDefault="00620B64" w:rsidP="00FF3A7F">
      <w:pPr>
        <w:widowControl w:val="0"/>
        <w:spacing w:after="0" w:line="240" w:lineRule="auto"/>
        <w:ind w:left="0" w:firstLine="700"/>
        <w:rPr>
          <w:color w:val="auto"/>
          <w:szCs w:val="28"/>
        </w:rPr>
      </w:pPr>
    </w:p>
    <w:p w14:paraId="3A13161C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color w:val="auto"/>
          <w:sz w:val="16"/>
          <w:szCs w:val="16"/>
        </w:rPr>
      </w:pPr>
      <w:r w:rsidRPr="00D2608E">
        <w:rPr>
          <w:color w:val="auto"/>
          <w:sz w:val="16"/>
          <w:szCs w:val="16"/>
        </w:rPr>
        <w:t xml:space="preserve">                                         </w:t>
      </w:r>
    </w:p>
    <w:p w14:paraId="094404B2" w14:textId="71917040" w:rsidR="00A85526" w:rsidRPr="00FB7067" w:rsidRDefault="00ED3EF7" w:rsidP="00ED3EF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7</w:t>
      </w:r>
      <w:r w:rsidR="00A85526" w:rsidRPr="00FB7067">
        <w:rPr>
          <w:b/>
          <w:color w:val="auto"/>
          <w:szCs w:val="28"/>
        </w:rPr>
        <w:t>. Платежные реквизиты Сторон</w:t>
      </w:r>
    </w:p>
    <w:p w14:paraId="1174CFF2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b/>
          <w:color w:val="auto"/>
          <w:sz w:val="16"/>
          <w:szCs w:val="16"/>
        </w:rPr>
      </w:pPr>
    </w:p>
    <w:p w14:paraId="495A41FE" w14:textId="19CBA520" w:rsidR="00A85526" w:rsidRPr="00FB7067" w:rsidRDefault="00ED3EF7" w:rsidP="00ED3EF7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FB7067">
        <w:rPr>
          <w:b/>
          <w:color w:val="auto"/>
          <w:szCs w:val="28"/>
        </w:rPr>
        <w:t>8</w:t>
      </w:r>
      <w:r w:rsidR="00A85526" w:rsidRPr="00FB7067">
        <w:rPr>
          <w:b/>
          <w:color w:val="auto"/>
          <w:szCs w:val="28"/>
        </w:rPr>
        <w:t xml:space="preserve">. Подписи </w:t>
      </w:r>
      <w:r w:rsidR="001C2188">
        <w:rPr>
          <w:b/>
          <w:color w:val="auto"/>
          <w:szCs w:val="28"/>
        </w:rPr>
        <w:t>С</w:t>
      </w:r>
      <w:r w:rsidR="00A85526" w:rsidRPr="00FB7067">
        <w:rPr>
          <w:b/>
          <w:color w:val="auto"/>
          <w:szCs w:val="28"/>
        </w:rPr>
        <w:t>торон</w:t>
      </w:r>
    </w:p>
    <w:p w14:paraId="26A28744" w14:textId="77777777" w:rsidR="00A85526" w:rsidRPr="00D2608E" w:rsidRDefault="00A85526" w:rsidP="00FF3A7F">
      <w:pPr>
        <w:widowControl w:val="0"/>
        <w:spacing w:after="0" w:line="240" w:lineRule="auto"/>
        <w:ind w:left="0" w:firstLine="700"/>
        <w:rPr>
          <w:b/>
          <w:color w:val="auto"/>
          <w:sz w:val="16"/>
          <w:szCs w:val="16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914"/>
        <w:gridCol w:w="4914"/>
      </w:tblGrid>
      <w:tr w:rsidR="00FB7067" w:rsidRPr="00FB7067" w14:paraId="50682792" w14:textId="77777777" w:rsidTr="00ED3EF7">
        <w:tc>
          <w:tcPr>
            <w:tcW w:w="4914" w:type="dxa"/>
          </w:tcPr>
          <w:p w14:paraId="442BF4F3" w14:textId="77777777" w:rsidR="00A85526" w:rsidRPr="00FB7067" w:rsidRDefault="00A85526" w:rsidP="00ED3EF7">
            <w:pPr>
              <w:spacing w:after="0" w:line="240" w:lineRule="auto"/>
              <w:ind w:left="0" w:firstLine="700"/>
              <w:jc w:val="center"/>
              <w:rPr>
                <w:b/>
                <w:bCs/>
                <w:color w:val="auto"/>
                <w:szCs w:val="28"/>
              </w:rPr>
            </w:pPr>
            <w:r w:rsidRPr="00FB7067">
              <w:rPr>
                <w:b/>
                <w:bCs/>
                <w:color w:val="auto"/>
                <w:szCs w:val="28"/>
              </w:rPr>
              <w:t>Фонд</w:t>
            </w:r>
          </w:p>
        </w:tc>
        <w:tc>
          <w:tcPr>
            <w:tcW w:w="4914" w:type="dxa"/>
          </w:tcPr>
          <w:p w14:paraId="6560DF6C" w14:textId="77777777" w:rsidR="00A85526" w:rsidRPr="00FB7067" w:rsidRDefault="00A85526" w:rsidP="00ED3EF7">
            <w:pPr>
              <w:spacing w:after="0" w:line="240" w:lineRule="auto"/>
              <w:ind w:left="0" w:firstLine="700"/>
              <w:jc w:val="center"/>
              <w:rPr>
                <w:b/>
                <w:bCs/>
                <w:color w:val="auto"/>
                <w:szCs w:val="28"/>
              </w:rPr>
            </w:pPr>
            <w:r w:rsidRPr="00FB7067">
              <w:rPr>
                <w:b/>
                <w:bCs/>
                <w:color w:val="auto"/>
                <w:szCs w:val="28"/>
              </w:rPr>
              <w:t>Заявитель</w:t>
            </w:r>
          </w:p>
        </w:tc>
      </w:tr>
      <w:tr w:rsidR="00FB7067" w:rsidRPr="00D2608E" w14:paraId="76968FA1" w14:textId="77777777" w:rsidTr="00ED3EF7">
        <w:tc>
          <w:tcPr>
            <w:tcW w:w="4914" w:type="dxa"/>
          </w:tcPr>
          <w:p w14:paraId="408EDCAA" w14:textId="77777777" w:rsidR="00A85526" w:rsidRPr="00D2608E" w:rsidRDefault="00A85526" w:rsidP="00FF3A7F">
            <w:pPr>
              <w:spacing w:after="0" w:line="240" w:lineRule="auto"/>
              <w:ind w:left="0" w:firstLine="700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914" w:type="dxa"/>
          </w:tcPr>
          <w:p w14:paraId="43B44A63" w14:textId="77777777" w:rsidR="00A85526" w:rsidRPr="00D2608E" w:rsidRDefault="00A85526" w:rsidP="00FF3A7F">
            <w:pPr>
              <w:spacing w:after="0" w:line="240" w:lineRule="auto"/>
              <w:ind w:left="0" w:firstLine="700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FB7067" w:rsidRPr="00FB7067" w14:paraId="718EF4A1" w14:textId="77777777" w:rsidTr="00ED3EF7">
        <w:tc>
          <w:tcPr>
            <w:tcW w:w="4914" w:type="dxa"/>
          </w:tcPr>
          <w:p w14:paraId="09110143" w14:textId="77777777" w:rsidR="00ED3EF7" w:rsidRPr="00FB7067" w:rsidRDefault="00ED3EF7" w:rsidP="00ED3EF7">
            <w:pPr>
              <w:spacing w:after="0" w:line="240" w:lineRule="auto"/>
              <w:ind w:left="0" w:firstLine="700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________________/____________</w:t>
            </w:r>
          </w:p>
          <w:p w14:paraId="6C6A1EDC" w14:textId="1539AC0A" w:rsidR="00ED3EF7" w:rsidRPr="00FB7067" w:rsidRDefault="00ED3EF7" w:rsidP="00ED3EF7">
            <w:pPr>
              <w:spacing w:after="0" w:line="240" w:lineRule="auto"/>
              <w:ind w:left="0" w:firstLine="700"/>
              <w:rPr>
                <w:b/>
                <w:color w:val="auto"/>
                <w:sz w:val="20"/>
              </w:rPr>
            </w:pPr>
            <w:r w:rsidRPr="00FB7067">
              <w:rPr>
                <w:color w:val="auto"/>
                <w:sz w:val="20"/>
              </w:rPr>
              <w:t xml:space="preserve">              (</w:t>
            </w:r>
            <w:proofErr w:type="gramStart"/>
            <w:r w:rsidRPr="00FB7067">
              <w:rPr>
                <w:color w:val="auto"/>
                <w:sz w:val="20"/>
              </w:rPr>
              <w:t xml:space="preserve">подпись)   </w:t>
            </w:r>
            <w:proofErr w:type="gramEnd"/>
            <w:r w:rsidRPr="00FB7067">
              <w:rPr>
                <w:color w:val="auto"/>
                <w:sz w:val="20"/>
              </w:rPr>
              <w:t xml:space="preserve">   МП          Ф.И.О.</w:t>
            </w:r>
          </w:p>
        </w:tc>
        <w:tc>
          <w:tcPr>
            <w:tcW w:w="4914" w:type="dxa"/>
          </w:tcPr>
          <w:p w14:paraId="6AAC94FD" w14:textId="77777777" w:rsidR="00ED3EF7" w:rsidRPr="00FB7067" w:rsidRDefault="00ED3EF7" w:rsidP="00ED3EF7">
            <w:pPr>
              <w:spacing w:after="0" w:line="240" w:lineRule="auto"/>
              <w:ind w:left="0" w:firstLine="700"/>
              <w:rPr>
                <w:color w:val="auto"/>
                <w:szCs w:val="28"/>
              </w:rPr>
            </w:pPr>
            <w:r w:rsidRPr="00FB7067">
              <w:rPr>
                <w:color w:val="auto"/>
                <w:szCs w:val="28"/>
              </w:rPr>
              <w:t>________________/____________</w:t>
            </w:r>
          </w:p>
          <w:p w14:paraId="24B93E12" w14:textId="79DCA861" w:rsidR="00ED3EF7" w:rsidRPr="00FB7067" w:rsidRDefault="00ED3EF7" w:rsidP="00ED3EF7">
            <w:pPr>
              <w:spacing w:after="0" w:line="240" w:lineRule="auto"/>
              <w:ind w:left="0" w:firstLine="700"/>
              <w:rPr>
                <w:b/>
                <w:color w:val="auto"/>
                <w:szCs w:val="28"/>
              </w:rPr>
            </w:pPr>
            <w:r w:rsidRPr="00FB7067">
              <w:rPr>
                <w:color w:val="auto"/>
                <w:sz w:val="20"/>
              </w:rPr>
              <w:t xml:space="preserve">              (</w:t>
            </w:r>
            <w:proofErr w:type="gramStart"/>
            <w:r w:rsidRPr="00FB7067">
              <w:rPr>
                <w:color w:val="auto"/>
                <w:sz w:val="20"/>
              </w:rPr>
              <w:t xml:space="preserve">подпись)   </w:t>
            </w:r>
            <w:proofErr w:type="gramEnd"/>
            <w:r w:rsidRPr="00FB7067">
              <w:rPr>
                <w:color w:val="auto"/>
                <w:sz w:val="20"/>
              </w:rPr>
              <w:t xml:space="preserve">   МП          Ф.И.О.</w:t>
            </w:r>
          </w:p>
        </w:tc>
      </w:tr>
    </w:tbl>
    <w:p w14:paraId="5A7EC92C" w14:textId="6AA8152B" w:rsidR="00FA732E" w:rsidRPr="0022119C" w:rsidRDefault="00FA732E" w:rsidP="00FA732E">
      <w:pPr>
        <w:spacing w:after="0" w:line="240" w:lineRule="auto"/>
        <w:ind w:left="4962" w:firstLine="0"/>
        <w:jc w:val="center"/>
        <w:rPr>
          <w:szCs w:val="28"/>
        </w:rPr>
      </w:pPr>
      <w:r w:rsidRPr="0022119C">
        <w:rPr>
          <w:b/>
          <w:szCs w:val="28"/>
        </w:rPr>
        <w:lastRenderedPageBreak/>
        <w:t xml:space="preserve">Приложение № </w:t>
      </w:r>
      <w:r w:rsidR="00580047">
        <w:rPr>
          <w:b/>
          <w:szCs w:val="28"/>
        </w:rPr>
        <w:t>7</w:t>
      </w:r>
    </w:p>
    <w:p w14:paraId="4CF88B81" w14:textId="77777777" w:rsidR="00FA732E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к стандарту Фонда «Условия и порядок предоставления Грантов на компенсацию части затрат на уплату процентов по кредитным договорам, заключенным субъектами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119C">
        <w:rPr>
          <w:sz w:val="28"/>
          <w:szCs w:val="28"/>
        </w:rPr>
        <w:t xml:space="preserve">кредитными организациями, в целях пополнения оборотных средств </w:t>
      </w:r>
    </w:p>
    <w:p w14:paraId="760CAAA1" w14:textId="77777777" w:rsidR="00FA732E" w:rsidRPr="0022119C" w:rsidRDefault="00FA732E" w:rsidP="00FA732E">
      <w:pPr>
        <w:pStyle w:val="11"/>
        <w:shd w:val="clear" w:color="auto" w:fill="auto"/>
        <w:tabs>
          <w:tab w:val="left" w:pos="5103"/>
        </w:tabs>
        <w:spacing w:after="0" w:line="240" w:lineRule="auto"/>
        <w:ind w:left="4962"/>
        <w:jc w:val="both"/>
        <w:rPr>
          <w:sz w:val="28"/>
          <w:szCs w:val="28"/>
        </w:rPr>
      </w:pPr>
      <w:r w:rsidRPr="0022119C">
        <w:rPr>
          <w:sz w:val="28"/>
          <w:szCs w:val="28"/>
        </w:rPr>
        <w:t>«ГРАНТЫ СТАВРОПОЛЬСКОГО КРАЯ»</w:t>
      </w:r>
    </w:p>
    <w:p w14:paraId="66476DB7" w14:textId="295B5015" w:rsidR="00A85526" w:rsidRPr="00412FA3" w:rsidRDefault="00A4575D" w:rsidP="00412FA3">
      <w:pPr>
        <w:widowControl w:val="0"/>
        <w:spacing w:after="0" w:line="240" w:lineRule="auto"/>
        <w:ind w:left="0" w:firstLine="0"/>
        <w:jc w:val="left"/>
        <w:rPr>
          <w:i/>
          <w:iCs/>
          <w:color w:val="auto"/>
          <w:szCs w:val="28"/>
        </w:rPr>
      </w:pPr>
      <w:r w:rsidRPr="00412FA3">
        <w:rPr>
          <w:i/>
          <w:iCs/>
          <w:color w:val="auto"/>
          <w:szCs w:val="28"/>
        </w:rPr>
        <w:t>Фирменный бланк</w:t>
      </w:r>
    </w:p>
    <w:p w14:paraId="54B6C7C5" w14:textId="74370364" w:rsidR="00A4575D" w:rsidRPr="00412FA3" w:rsidRDefault="00A4575D" w:rsidP="00412FA3">
      <w:pPr>
        <w:widowControl w:val="0"/>
        <w:spacing w:after="0" w:line="240" w:lineRule="auto"/>
        <w:ind w:left="0" w:firstLine="0"/>
        <w:jc w:val="left"/>
        <w:rPr>
          <w:b/>
          <w:bCs/>
          <w:color w:val="auto"/>
          <w:szCs w:val="28"/>
        </w:rPr>
      </w:pPr>
      <w:r w:rsidRPr="00412FA3">
        <w:rPr>
          <w:i/>
          <w:iCs/>
          <w:color w:val="auto"/>
          <w:szCs w:val="28"/>
        </w:rPr>
        <w:t>Исх.</w:t>
      </w:r>
      <w:r w:rsidR="001F3C79">
        <w:rPr>
          <w:i/>
          <w:iCs/>
          <w:color w:val="auto"/>
          <w:szCs w:val="28"/>
        </w:rPr>
        <w:t xml:space="preserve"> </w:t>
      </w:r>
      <w:r w:rsidRPr="00412FA3">
        <w:rPr>
          <w:i/>
          <w:iCs/>
          <w:color w:val="auto"/>
          <w:szCs w:val="28"/>
        </w:rPr>
        <w:t>№____дата</w:t>
      </w:r>
    </w:p>
    <w:p w14:paraId="625F2234" w14:textId="4AD2AC83" w:rsidR="00A4575D" w:rsidRPr="00412FA3" w:rsidRDefault="00A4575D" w:rsidP="00412FA3">
      <w:pPr>
        <w:widowControl w:val="0"/>
        <w:spacing w:after="0" w:line="240" w:lineRule="auto"/>
        <w:ind w:left="0" w:firstLine="3828"/>
        <w:jc w:val="left"/>
        <w:rPr>
          <w:b/>
          <w:bCs/>
          <w:color w:val="auto"/>
          <w:szCs w:val="28"/>
        </w:rPr>
      </w:pPr>
    </w:p>
    <w:p w14:paraId="5F2FCDCA" w14:textId="008FD143" w:rsidR="00FF080E" w:rsidRPr="00412FA3" w:rsidRDefault="00FF080E" w:rsidP="00412FA3">
      <w:pPr>
        <w:widowControl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412FA3">
        <w:rPr>
          <w:b/>
          <w:color w:val="auto"/>
          <w:szCs w:val="28"/>
        </w:rPr>
        <w:t>Справка</w:t>
      </w:r>
    </w:p>
    <w:p w14:paraId="47F6A0D7" w14:textId="77777777" w:rsidR="00FF080E" w:rsidRPr="00412FA3" w:rsidRDefault="00FF080E" w:rsidP="00412FA3">
      <w:pPr>
        <w:widowControl w:val="0"/>
        <w:spacing w:after="0" w:line="240" w:lineRule="auto"/>
        <w:ind w:left="0" w:firstLine="540"/>
        <w:rPr>
          <w:color w:val="auto"/>
          <w:szCs w:val="28"/>
        </w:rPr>
      </w:pPr>
    </w:p>
    <w:p w14:paraId="206CD330" w14:textId="64545050" w:rsidR="00F463F7" w:rsidRPr="00412FA3" w:rsidRDefault="00FF080E" w:rsidP="00412FA3">
      <w:pPr>
        <w:widowControl w:val="0"/>
        <w:spacing w:after="0" w:line="240" w:lineRule="auto"/>
        <w:ind w:left="0" w:firstLine="709"/>
        <w:rPr>
          <w:color w:val="auto"/>
          <w:szCs w:val="28"/>
        </w:rPr>
      </w:pPr>
      <w:r w:rsidRPr="00412FA3">
        <w:rPr>
          <w:i/>
          <w:iCs/>
          <w:color w:val="auto"/>
          <w:szCs w:val="28"/>
        </w:rPr>
        <w:t>Наименование кредитной организации</w:t>
      </w:r>
      <w:r w:rsidR="009C4CEA" w:rsidRPr="00412FA3">
        <w:rPr>
          <w:i/>
          <w:iCs/>
          <w:color w:val="auto"/>
          <w:szCs w:val="28"/>
        </w:rPr>
        <w:t xml:space="preserve"> </w:t>
      </w:r>
      <w:r w:rsidR="009C4CEA" w:rsidRPr="00412FA3">
        <w:rPr>
          <w:color w:val="auto"/>
          <w:szCs w:val="28"/>
        </w:rPr>
        <w:t xml:space="preserve">(далее – </w:t>
      </w:r>
      <w:r w:rsidR="009C4CEA" w:rsidRPr="001F3C79">
        <w:rPr>
          <w:color w:val="auto"/>
          <w:szCs w:val="28"/>
        </w:rPr>
        <w:t>Банк</w:t>
      </w:r>
      <w:r w:rsidR="009C4CEA" w:rsidRPr="00412FA3">
        <w:rPr>
          <w:color w:val="auto"/>
          <w:szCs w:val="28"/>
        </w:rPr>
        <w:t>)</w:t>
      </w:r>
      <w:r w:rsidRPr="00412FA3">
        <w:rPr>
          <w:color w:val="auto"/>
          <w:szCs w:val="28"/>
        </w:rPr>
        <w:t xml:space="preserve"> подтверждает, что с </w:t>
      </w:r>
      <w:r w:rsidRPr="00F8355C">
        <w:rPr>
          <w:i/>
          <w:iCs/>
          <w:color w:val="auto"/>
          <w:szCs w:val="28"/>
        </w:rPr>
        <w:t>Организацией</w:t>
      </w:r>
      <w:r w:rsidR="00454F49" w:rsidRPr="00F8355C">
        <w:rPr>
          <w:i/>
          <w:iCs/>
          <w:color w:val="auto"/>
          <w:szCs w:val="28"/>
        </w:rPr>
        <w:t xml:space="preserve"> (наименование организации</w:t>
      </w:r>
      <w:r w:rsidR="00286087" w:rsidRPr="00F8355C">
        <w:rPr>
          <w:i/>
          <w:iCs/>
          <w:color w:val="auto"/>
          <w:szCs w:val="28"/>
        </w:rPr>
        <w:t xml:space="preserve"> /</w:t>
      </w:r>
      <w:r w:rsidR="00412FA3" w:rsidRPr="00F8355C">
        <w:rPr>
          <w:i/>
          <w:iCs/>
          <w:color w:val="auto"/>
          <w:szCs w:val="28"/>
        </w:rPr>
        <w:t xml:space="preserve"> ИП</w:t>
      </w:r>
      <w:r w:rsidRPr="00F8355C">
        <w:rPr>
          <w:i/>
          <w:iCs/>
          <w:color w:val="auto"/>
          <w:szCs w:val="28"/>
        </w:rPr>
        <w:t>)</w:t>
      </w:r>
      <w:r w:rsidRPr="00F8355C">
        <w:rPr>
          <w:color w:val="auto"/>
          <w:szCs w:val="28"/>
        </w:rPr>
        <w:t xml:space="preserve"> заключен кредитный договор </w:t>
      </w:r>
      <w:r w:rsidR="00454F49" w:rsidRPr="00F8355C">
        <w:rPr>
          <w:color w:val="auto"/>
          <w:szCs w:val="28"/>
        </w:rPr>
        <w:t>и</w:t>
      </w:r>
      <w:r w:rsidR="00454F49" w:rsidRPr="00412FA3">
        <w:rPr>
          <w:color w:val="auto"/>
          <w:szCs w:val="28"/>
        </w:rPr>
        <w:t xml:space="preserve"> (или) </w:t>
      </w:r>
      <w:r w:rsidRPr="00412FA3">
        <w:rPr>
          <w:color w:val="auto"/>
          <w:szCs w:val="28"/>
        </w:rPr>
        <w:t>дополнительное соглашение</w:t>
      </w:r>
      <w:r w:rsidR="00454F49" w:rsidRPr="00412FA3">
        <w:rPr>
          <w:color w:val="auto"/>
          <w:szCs w:val="28"/>
        </w:rPr>
        <w:t xml:space="preserve"> к кредитному договору об открытии кредитной линии </w:t>
      </w:r>
      <w:r w:rsidR="009C4CEA" w:rsidRPr="00412FA3">
        <w:rPr>
          <w:color w:val="auto"/>
          <w:szCs w:val="28"/>
        </w:rPr>
        <w:t xml:space="preserve">(далее – </w:t>
      </w:r>
      <w:r w:rsidR="00286087" w:rsidRPr="00412FA3">
        <w:rPr>
          <w:color w:val="auto"/>
          <w:szCs w:val="28"/>
        </w:rPr>
        <w:t xml:space="preserve">Кредитный </w:t>
      </w:r>
      <w:r w:rsidR="009C4CEA" w:rsidRPr="00412FA3">
        <w:rPr>
          <w:color w:val="auto"/>
          <w:szCs w:val="28"/>
        </w:rPr>
        <w:t>договор)</w:t>
      </w:r>
      <w:r w:rsidR="00F463F7" w:rsidRPr="00412FA3">
        <w:rPr>
          <w:color w:val="auto"/>
          <w:szCs w:val="28"/>
        </w:rPr>
        <w:t>.</w:t>
      </w:r>
    </w:p>
    <w:p w14:paraId="29C3F3FC" w14:textId="5A483D84" w:rsidR="00454F49" w:rsidRPr="00412FA3" w:rsidRDefault="00454F49" w:rsidP="00412FA3">
      <w:pPr>
        <w:widowControl w:val="0"/>
        <w:spacing w:after="0" w:line="240" w:lineRule="auto"/>
        <w:ind w:left="0" w:firstLine="709"/>
        <w:rPr>
          <w:color w:val="auto"/>
          <w:szCs w:val="28"/>
        </w:rPr>
      </w:pPr>
      <w:r w:rsidRPr="00412FA3">
        <w:rPr>
          <w:color w:val="auto"/>
          <w:szCs w:val="28"/>
        </w:rPr>
        <w:t>Основные параметры кредитного договора: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539"/>
      </w:tblGrid>
      <w:tr w:rsidR="00412FA3" w:rsidRPr="00412FA3" w14:paraId="1E48CF7F" w14:textId="77777777" w:rsidTr="00412FA3">
        <w:trPr>
          <w:trHeight w:val="325"/>
        </w:trPr>
        <w:tc>
          <w:tcPr>
            <w:tcW w:w="988" w:type="dxa"/>
          </w:tcPr>
          <w:p w14:paraId="171645A2" w14:textId="25D6FA6F" w:rsidR="001760B8" w:rsidRPr="00412FA3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412FA3">
              <w:rPr>
                <w:bCs/>
                <w:color w:val="auto"/>
                <w:szCs w:val="28"/>
              </w:rPr>
              <w:t>№ п/п</w:t>
            </w:r>
          </w:p>
        </w:tc>
        <w:tc>
          <w:tcPr>
            <w:tcW w:w="8933" w:type="dxa"/>
            <w:gridSpan w:val="2"/>
          </w:tcPr>
          <w:p w14:paraId="702D8B60" w14:textId="2E2274A1" w:rsidR="001760B8" w:rsidRPr="00412FA3" w:rsidRDefault="001760B8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412FA3">
              <w:rPr>
                <w:bCs/>
                <w:color w:val="auto"/>
                <w:szCs w:val="28"/>
              </w:rPr>
              <w:t>Наименование показателя</w:t>
            </w:r>
          </w:p>
        </w:tc>
      </w:tr>
      <w:tr w:rsidR="00412FA3" w:rsidRPr="00412FA3" w14:paraId="1CD441CF" w14:textId="77777777" w:rsidTr="0086284A">
        <w:tc>
          <w:tcPr>
            <w:tcW w:w="5382" w:type="dxa"/>
            <w:gridSpan w:val="2"/>
          </w:tcPr>
          <w:p w14:paraId="4C1A5C55" w14:textId="4A01B295" w:rsidR="00EC7A57" w:rsidRPr="00412FA3" w:rsidRDefault="00EC7A57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412FA3">
              <w:rPr>
                <w:bCs/>
                <w:color w:val="auto"/>
                <w:szCs w:val="28"/>
              </w:rPr>
              <w:t>Номер и дата кредитного договора</w:t>
            </w:r>
          </w:p>
        </w:tc>
        <w:tc>
          <w:tcPr>
            <w:tcW w:w="4539" w:type="dxa"/>
          </w:tcPr>
          <w:p w14:paraId="2A55135B" w14:textId="77777777" w:rsidR="00EC7A57" w:rsidRPr="00412FA3" w:rsidRDefault="00EC7A57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</w:p>
        </w:tc>
      </w:tr>
      <w:tr w:rsidR="00412FA3" w:rsidRPr="00412FA3" w14:paraId="33923E0C" w14:textId="77777777" w:rsidTr="0086284A">
        <w:tc>
          <w:tcPr>
            <w:tcW w:w="5382" w:type="dxa"/>
            <w:gridSpan w:val="2"/>
          </w:tcPr>
          <w:p w14:paraId="493BFB3A" w14:textId="4DC8570B" w:rsidR="00EC7A57" w:rsidRPr="00412FA3" w:rsidRDefault="00EC7A57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412FA3">
              <w:rPr>
                <w:bCs/>
                <w:color w:val="auto"/>
                <w:szCs w:val="28"/>
              </w:rPr>
              <w:t xml:space="preserve">Размер </w:t>
            </w:r>
            <w:r w:rsidR="00F463F7" w:rsidRPr="00412FA3">
              <w:rPr>
                <w:bCs/>
                <w:color w:val="auto"/>
                <w:szCs w:val="28"/>
              </w:rPr>
              <w:t xml:space="preserve">остатка </w:t>
            </w:r>
            <w:r w:rsidRPr="00412FA3">
              <w:rPr>
                <w:bCs/>
                <w:color w:val="auto"/>
                <w:szCs w:val="28"/>
              </w:rPr>
              <w:t xml:space="preserve">текущей задолженности по данному кредитному договору на дату выдачи справки, руб. </w:t>
            </w:r>
          </w:p>
        </w:tc>
        <w:tc>
          <w:tcPr>
            <w:tcW w:w="4539" w:type="dxa"/>
          </w:tcPr>
          <w:p w14:paraId="1D21C513" w14:textId="77777777" w:rsidR="00EC7A57" w:rsidRPr="00412FA3" w:rsidRDefault="00EC7A57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</w:p>
        </w:tc>
      </w:tr>
      <w:tr w:rsidR="00412FA3" w:rsidRPr="00412FA3" w14:paraId="7474C2A2" w14:textId="77777777" w:rsidTr="00412FA3">
        <w:tc>
          <w:tcPr>
            <w:tcW w:w="988" w:type="dxa"/>
          </w:tcPr>
          <w:p w14:paraId="73B3E05A" w14:textId="77777777" w:rsidR="00EC7A57" w:rsidRPr="00412FA3" w:rsidRDefault="00EC7A57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4394" w:type="dxa"/>
          </w:tcPr>
          <w:p w14:paraId="56B2D268" w14:textId="78666724" w:rsidR="00EC7A57" w:rsidRPr="00412FA3" w:rsidRDefault="00EC7A57" w:rsidP="00412FA3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412FA3">
              <w:rPr>
                <w:b/>
                <w:color w:val="auto"/>
                <w:szCs w:val="28"/>
              </w:rPr>
              <w:t>1 период</w:t>
            </w:r>
          </w:p>
        </w:tc>
        <w:tc>
          <w:tcPr>
            <w:tcW w:w="4539" w:type="dxa"/>
          </w:tcPr>
          <w:p w14:paraId="253EC769" w14:textId="77777777" w:rsidR="00EC7A57" w:rsidRPr="00412FA3" w:rsidRDefault="00EC7A57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</w:p>
        </w:tc>
      </w:tr>
      <w:tr w:rsidR="001760B8" w14:paraId="495178E0" w14:textId="77777777" w:rsidTr="00412FA3">
        <w:tc>
          <w:tcPr>
            <w:tcW w:w="988" w:type="dxa"/>
          </w:tcPr>
          <w:p w14:paraId="6A4D0B15" w14:textId="6FEFE39D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4394" w:type="dxa"/>
          </w:tcPr>
          <w:p w14:paraId="28AF1D91" w14:textId="12355B3A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 xml:space="preserve">Сумма уплаченных </w:t>
            </w:r>
            <w:r w:rsidR="00412FA3" w:rsidRPr="00AD7CB9">
              <w:rPr>
                <w:bCs/>
                <w:color w:val="auto"/>
                <w:szCs w:val="28"/>
              </w:rPr>
              <w:t>%</w:t>
            </w:r>
            <w:r w:rsidRPr="00AD7CB9">
              <w:rPr>
                <w:bCs/>
                <w:color w:val="auto"/>
                <w:szCs w:val="28"/>
              </w:rPr>
              <w:t>, руб.</w:t>
            </w:r>
          </w:p>
        </w:tc>
        <w:tc>
          <w:tcPr>
            <w:tcW w:w="4539" w:type="dxa"/>
          </w:tcPr>
          <w:p w14:paraId="0E03F818" w14:textId="77777777" w:rsidR="001760B8" w:rsidRPr="00412FA3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1760B8" w14:paraId="0E879BC3" w14:textId="77777777" w:rsidTr="00412FA3">
        <w:tc>
          <w:tcPr>
            <w:tcW w:w="988" w:type="dxa"/>
          </w:tcPr>
          <w:p w14:paraId="55970024" w14:textId="35C7D3DC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4394" w:type="dxa"/>
          </w:tcPr>
          <w:p w14:paraId="1CED4BF5" w14:textId="227803BC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Период, за который уплачены %</w:t>
            </w:r>
          </w:p>
        </w:tc>
        <w:tc>
          <w:tcPr>
            <w:tcW w:w="4539" w:type="dxa"/>
          </w:tcPr>
          <w:p w14:paraId="5D869178" w14:textId="77777777" w:rsidR="001760B8" w:rsidRPr="00412FA3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1760B8" w14:paraId="6A19A94A" w14:textId="77777777" w:rsidTr="00412FA3">
        <w:tc>
          <w:tcPr>
            <w:tcW w:w="988" w:type="dxa"/>
          </w:tcPr>
          <w:p w14:paraId="036F424A" w14:textId="38627FA0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4394" w:type="dxa"/>
          </w:tcPr>
          <w:p w14:paraId="5E4EB812" w14:textId="56A13511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Дата выдачи кредитных средств</w:t>
            </w:r>
          </w:p>
        </w:tc>
        <w:tc>
          <w:tcPr>
            <w:tcW w:w="4539" w:type="dxa"/>
          </w:tcPr>
          <w:p w14:paraId="420F9025" w14:textId="77777777" w:rsidR="001760B8" w:rsidRPr="00412FA3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1760B8" w14:paraId="105C73D8" w14:textId="77777777" w:rsidTr="00412FA3">
        <w:tc>
          <w:tcPr>
            <w:tcW w:w="988" w:type="dxa"/>
          </w:tcPr>
          <w:p w14:paraId="75807184" w14:textId="2B14A064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4394" w:type="dxa"/>
          </w:tcPr>
          <w:p w14:paraId="5B8FDBE6" w14:textId="42B9D851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Сумма выдачи кредитных средств</w:t>
            </w:r>
          </w:p>
        </w:tc>
        <w:tc>
          <w:tcPr>
            <w:tcW w:w="4539" w:type="dxa"/>
          </w:tcPr>
          <w:p w14:paraId="25964186" w14:textId="77777777" w:rsidR="001760B8" w:rsidRPr="00412FA3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1760B8" w14:paraId="00B4876E" w14:textId="77777777" w:rsidTr="00412FA3">
        <w:tc>
          <w:tcPr>
            <w:tcW w:w="988" w:type="dxa"/>
          </w:tcPr>
          <w:p w14:paraId="45D4E7DB" w14:textId="0359C064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4394" w:type="dxa"/>
          </w:tcPr>
          <w:p w14:paraId="13CF93DA" w14:textId="713417BD" w:rsidR="001760B8" w:rsidRPr="00AD7CB9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% ставка по периодам, заявляемым на компенсацию</w:t>
            </w:r>
          </w:p>
        </w:tc>
        <w:tc>
          <w:tcPr>
            <w:tcW w:w="4539" w:type="dxa"/>
          </w:tcPr>
          <w:p w14:paraId="34AA34B3" w14:textId="77777777" w:rsidR="001760B8" w:rsidRPr="00412FA3" w:rsidRDefault="001760B8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695756" w14:paraId="6D998757" w14:textId="77777777" w:rsidTr="00412FA3">
        <w:tc>
          <w:tcPr>
            <w:tcW w:w="988" w:type="dxa"/>
          </w:tcPr>
          <w:p w14:paraId="30B1F519" w14:textId="77777777" w:rsidR="00695756" w:rsidRPr="00412FA3" w:rsidRDefault="00695756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0070C0"/>
                <w:szCs w:val="28"/>
              </w:rPr>
            </w:pPr>
          </w:p>
        </w:tc>
        <w:tc>
          <w:tcPr>
            <w:tcW w:w="4394" w:type="dxa"/>
          </w:tcPr>
          <w:p w14:paraId="19917C61" w14:textId="420AB14C" w:rsidR="00AD7CB9" w:rsidRPr="00AD7CB9" w:rsidRDefault="00AD7CB9" w:rsidP="00AD7CB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 xml:space="preserve">2 </w:t>
            </w:r>
            <w:r w:rsidR="00E924CA" w:rsidRPr="00AD7CB9">
              <w:rPr>
                <w:b/>
                <w:color w:val="auto"/>
                <w:szCs w:val="28"/>
              </w:rPr>
              <w:t xml:space="preserve">период </w:t>
            </w:r>
          </w:p>
          <w:p w14:paraId="36147BA7" w14:textId="767FA2B2" w:rsidR="00695756" w:rsidRPr="00AD7CB9" w:rsidRDefault="00E924CA" w:rsidP="00AD7CB9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 xml:space="preserve">(если заявляется к </w:t>
            </w:r>
            <w:r w:rsidR="00EC7A57" w:rsidRPr="00AD7CB9">
              <w:rPr>
                <w:bCs/>
                <w:color w:val="auto"/>
                <w:szCs w:val="28"/>
              </w:rPr>
              <w:t>компенсации)</w:t>
            </w:r>
          </w:p>
        </w:tc>
        <w:tc>
          <w:tcPr>
            <w:tcW w:w="4539" w:type="dxa"/>
          </w:tcPr>
          <w:p w14:paraId="4AD878A7" w14:textId="77777777" w:rsidR="00695756" w:rsidRPr="00412FA3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695756" w14:paraId="5B754D11" w14:textId="77777777" w:rsidTr="00412FA3">
        <w:tc>
          <w:tcPr>
            <w:tcW w:w="988" w:type="dxa"/>
          </w:tcPr>
          <w:p w14:paraId="7BC2920A" w14:textId="2EDA2B62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1</w:t>
            </w:r>
          </w:p>
        </w:tc>
        <w:tc>
          <w:tcPr>
            <w:tcW w:w="4394" w:type="dxa"/>
          </w:tcPr>
          <w:p w14:paraId="72697C92" w14:textId="17C17A40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 xml:space="preserve">Сумма уплаченных </w:t>
            </w:r>
            <w:r w:rsidR="00AD7CB9" w:rsidRPr="00AD7CB9">
              <w:rPr>
                <w:bCs/>
                <w:color w:val="auto"/>
                <w:szCs w:val="28"/>
              </w:rPr>
              <w:t>%</w:t>
            </w:r>
            <w:r w:rsidRPr="00AD7CB9">
              <w:rPr>
                <w:bCs/>
                <w:color w:val="auto"/>
                <w:szCs w:val="28"/>
              </w:rPr>
              <w:t>, руб.</w:t>
            </w:r>
          </w:p>
        </w:tc>
        <w:tc>
          <w:tcPr>
            <w:tcW w:w="4539" w:type="dxa"/>
          </w:tcPr>
          <w:p w14:paraId="53DCDF74" w14:textId="77777777" w:rsidR="00695756" w:rsidRPr="00412FA3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695756" w14:paraId="067672BB" w14:textId="77777777" w:rsidTr="00412FA3">
        <w:tc>
          <w:tcPr>
            <w:tcW w:w="988" w:type="dxa"/>
          </w:tcPr>
          <w:p w14:paraId="13C9B828" w14:textId="091C249D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2</w:t>
            </w:r>
          </w:p>
        </w:tc>
        <w:tc>
          <w:tcPr>
            <w:tcW w:w="4394" w:type="dxa"/>
          </w:tcPr>
          <w:p w14:paraId="3CAA8C8E" w14:textId="747BA99C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Период, за который уплачены %</w:t>
            </w:r>
          </w:p>
        </w:tc>
        <w:tc>
          <w:tcPr>
            <w:tcW w:w="4539" w:type="dxa"/>
          </w:tcPr>
          <w:p w14:paraId="75DEFC00" w14:textId="77777777" w:rsidR="00695756" w:rsidRPr="00412FA3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695756" w14:paraId="72ECFE39" w14:textId="77777777" w:rsidTr="00412FA3">
        <w:tc>
          <w:tcPr>
            <w:tcW w:w="988" w:type="dxa"/>
          </w:tcPr>
          <w:p w14:paraId="372C07B7" w14:textId="08E1BEA1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3</w:t>
            </w:r>
          </w:p>
        </w:tc>
        <w:tc>
          <w:tcPr>
            <w:tcW w:w="4394" w:type="dxa"/>
          </w:tcPr>
          <w:p w14:paraId="2F30CFF9" w14:textId="575AEBF2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Дата выдачи кредитных средств</w:t>
            </w:r>
          </w:p>
        </w:tc>
        <w:tc>
          <w:tcPr>
            <w:tcW w:w="4539" w:type="dxa"/>
          </w:tcPr>
          <w:p w14:paraId="7EA74AC9" w14:textId="77777777" w:rsidR="00695756" w:rsidRPr="00412FA3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695756" w14:paraId="76D96536" w14:textId="77777777" w:rsidTr="00412FA3">
        <w:tc>
          <w:tcPr>
            <w:tcW w:w="988" w:type="dxa"/>
          </w:tcPr>
          <w:p w14:paraId="185C8AE9" w14:textId="0D0CB03F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4</w:t>
            </w:r>
          </w:p>
        </w:tc>
        <w:tc>
          <w:tcPr>
            <w:tcW w:w="4394" w:type="dxa"/>
          </w:tcPr>
          <w:p w14:paraId="3149DC38" w14:textId="3AD21C75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Сумма выдачи кредитных средств</w:t>
            </w:r>
          </w:p>
        </w:tc>
        <w:tc>
          <w:tcPr>
            <w:tcW w:w="4539" w:type="dxa"/>
          </w:tcPr>
          <w:p w14:paraId="7992266F" w14:textId="77777777" w:rsidR="00695756" w:rsidRPr="00412FA3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695756" w14:paraId="3F917FBB" w14:textId="77777777" w:rsidTr="00412FA3">
        <w:tc>
          <w:tcPr>
            <w:tcW w:w="988" w:type="dxa"/>
          </w:tcPr>
          <w:p w14:paraId="6A033579" w14:textId="4BDDFD14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5</w:t>
            </w:r>
          </w:p>
        </w:tc>
        <w:tc>
          <w:tcPr>
            <w:tcW w:w="4394" w:type="dxa"/>
          </w:tcPr>
          <w:p w14:paraId="18275500" w14:textId="4726C6FF" w:rsidR="00695756" w:rsidRPr="00AD7CB9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auto"/>
                <w:szCs w:val="28"/>
              </w:rPr>
            </w:pPr>
            <w:r w:rsidRPr="00AD7CB9">
              <w:rPr>
                <w:bCs/>
                <w:color w:val="auto"/>
                <w:szCs w:val="28"/>
              </w:rPr>
              <w:t>% ставка по периодам, заявляемым на компенсацию</w:t>
            </w:r>
          </w:p>
        </w:tc>
        <w:tc>
          <w:tcPr>
            <w:tcW w:w="4539" w:type="dxa"/>
          </w:tcPr>
          <w:p w14:paraId="37F4A603" w14:textId="77777777" w:rsidR="00695756" w:rsidRPr="00412FA3" w:rsidRDefault="00695756" w:rsidP="0022119C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  <w:tr w:rsidR="00AD7CB9" w14:paraId="56E04F82" w14:textId="77777777" w:rsidTr="00412FA3">
        <w:tc>
          <w:tcPr>
            <w:tcW w:w="988" w:type="dxa"/>
          </w:tcPr>
          <w:p w14:paraId="3E3BF222" w14:textId="77777777" w:rsidR="00AD7CB9" w:rsidRPr="00412FA3" w:rsidRDefault="00AD7CB9" w:rsidP="00AD7CB9">
            <w:pPr>
              <w:widowControl w:val="0"/>
              <w:spacing w:after="0" w:line="240" w:lineRule="auto"/>
              <w:ind w:left="0" w:firstLine="0"/>
              <w:jc w:val="center"/>
              <w:rPr>
                <w:bCs/>
                <w:color w:val="0070C0"/>
                <w:szCs w:val="28"/>
              </w:rPr>
            </w:pPr>
          </w:p>
        </w:tc>
        <w:tc>
          <w:tcPr>
            <w:tcW w:w="4394" w:type="dxa"/>
          </w:tcPr>
          <w:p w14:paraId="0A17E3C2" w14:textId="058A561B" w:rsidR="00AD7CB9" w:rsidRPr="005377E6" w:rsidRDefault="00F8355C" w:rsidP="00AD7CB9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0070C0"/>
                <w:szCs w:val="28"/>
              </w:rPr>
            </w:pPr>
            <w:r w:rsidRPr="005377E6">
              <w:rPr>
                <w:b/>
                <w:color w:val="0070C0"/>
                <w:szCs w:val="28"/>
              </w:rPr>
              <w:t>3</w:t>
            </w:r>
            <w:r w:rsidR="00AD7CB9" w:rsidRPr="005377E6">
              <w:rPr>
                <w:b/>
                <w:color w:val="0070C0"/>
                <w:szCs w:val="28"/>
              </w:rPr>
              <w:t xml:space="preserve"> период…</w:t>
            </w:r>
          </w:p>
          <w:p w14:paraId="1CC4E7BB" w14:textId="5189427F" w:rsidR="00AD7CB9" w:rsidRPr="00286087" w:rsidRDefault="00AD7CB9" w:rsidP="00AD7CB9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  <w:highlight w:val="yellow"/>
              </w:rPr>
            </w:pPr>
            <w:r w:rsidRPr="00F8355C">
              <w:rPr>
                <w:bCs/>
                <w:color w:val="auto"/>
                <w:szCs w:val="28"/>
              </w:rPr>
              <w:t>(если заявляется к компенсации)</w:t>
            </w:r>
          </w:p>
        </w:tc>
        <w:tc>
          <w:tcPr>
            <w:tcW w:w="4539" w:type="dxa"/>
          </w:tcPr>
          <w:p w14:paraId="48FAC18E" w14:textId="77777777" w:rsidR="00AD7CB9" w:rsidRPr="00412FA3" w:rsidRDefault="00AD7CB9" w:rsidP="00AD7CB9">
            <w:pPr>
              <w:widowControl w:val="0"/>
              <w:spacing w:after="0" w:line="240" w:lineRule="auto"/>
              <w:ind w:left="0" w:firstLine="0"/>
              <w:rPr>
                <w:bCs/>
                <w:color w:val="0070C0"/>
                <w:szCs w:val="28"/>
              </w:rPr>
            </w:pPr>
          </w:p>
        </w:tc>
      </w:tr>
    </w:tbl>
    <w:p w14:paraId="32106E92" w14:textId="0C65548A" w:rsidR="009C4CEA" w:rsidRPr="00AD7CB9" w:rsidRDefault="004C3025" w:rsidP="00AD7CB9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4C3025">
        <w:rPr>
          <w:bCs/>
          <w:i/>
          <w:iCs/>
          <w:color w:val="auto"/>
          <w:szCs w:val="28"/>
        </w:rPr>
        <w:t>Банк</w:t>
      </w:r>
      <w:r w:rsidRPr="00AD7CB9">
        <w:rPr>
          <w:bCs/>
          <w:color w:val="auto"/>
          <w:szCs w:val="28"/>
        </w:rPr>
        <w:t xml:space="preserve"> </w:t>
      </w:r>
      <w:r w:rsidR="00695756" w:rsidRPr="00AD7CB9">
        <w:rPr>
          <w:bCs/>
          <w:color w:val="auto"/>
          <w:szCs w:val="28"/>
        </w:rPr>
        <w:t>подтверждает</w:t>
      </w:r>
      <w:r w:rsidR="009C4CEA" w:rsidRPr="00AD7CB9">
        <w:rPr>
          <w:bCs/>
          <w:color w:val="auto"/>
          <w:szCs w:val="28"/>
        </w:rPr>
        <w:t>:</w:t>
      </w:r>
    </w:p>
    <w:p w14:paraId="2A4FF0DC" w14:textId="58D73948" w:rsidR="009C4CEA" w:rsidRPr="00AD7CB9" w:rsidRDefault="009C4CEA" w:rsidP="00AD7CB9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AD7CB9">
        <w:rPr>
          <w:bCs/>
          <w:color w:val="auto"/>
          <w:szCs w:val="28"/>
        </w:rPr>
        <w:t>-</w:t>
      </w:r>
      <w:r w:rsidR="00EC7A57" w:rsidRPr="00AD7CB9">
        <w:rPr>
          <w:bCs/>
          <w:color w:val="auto"/>
          <w:szCs w:val="28"/>
        </w:rPr>
        <w:t xml:space="preserve"> </w:t>
      </w:r>
      <w:r w:rsidR="00695756" w:rsidRPr="00AD7CB9">
        <w:rPr>
          <w:bCs/>
          <w:color w:val="auto"/>
          <w:szCs w:val="28"/>
        </w:rPr>
        <w:t xml:space="preserve">по данному кредитному договору </w:t>
      </w:r>
      <w:r w:rsidRPr="00AD7CB9">
        <w:rPr>
          <w:bCs/>
          <w:color w:val="auto"/>
          <w:szCs w:val="28"/>
        </w:rPr>
        <w:t>отсутствуют неисполненные обязательства;</w:t>
      </w:r>
    </w:p>
    <w:p w14:paraId="4CE02414" w14:textId="2578B8DE" w:rsidR="00454F49" w:rsidRPr="00AD7CB9" w:rsidRDefault="009C4CEA" w:rsidP="00AD7CB9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  <w:r w:rsidRPr="00AD7CB9">
        <w:rPr>
          <w:bCs/>
          <w:color w:val="auto"/>
          <w:szCs w:val="28"/>
        </w:rPr>
        <w:t>-</w:t>
      </w:r>
      <w:r w:rsidR="00EC7A57" w:rsidRPr="00AD7CB9">
        <w:rPr>
          <w:bCs/>
          <w:color w:val="auto"/>
          <w:szCs w:val="28"/>
        </w:rPr>
        <w:t xml:space="preserve"> </w:t>
      </w:r>
      <w:r w:rsidRPr="00AD7CB9">
        <w:rPr>
          <w:bCs/>
          <w:color w:val="auto"/>
          <w:szCs w:val="28"/>
        </w:rPr>
        <w:t xml:space="preserve">данный кредитный договор не включается в льготные программы Банка, </w:t>
      </w:r>
      <w:r w:rsidRPr="00AD7CB9">
        <w:rPr>
          <w:bCs/>
          <w:color w:val="auto"/>
          <w:szCs w:val="28"/>
        </w:rPr>
        <w:lastRenderedPageBreak/>
        <w:t>субсидируемые Российской Федерацией по другим программам государственной поддержки;</w:t>
      </w:r>
    </w:p>
    <w:p w14:paraId="58520FAA" w14:textId="34BB5239" w:rsidR="00FF080E" w:rsidRPr="00983AA3" w:rsidRDefault="009C4CEA" w:rsidP="00AD7CB9">
      <w:pPr>
        <w:widowControl w:val="0"/>
        <w:spacing w:after="0" w:line="240" w:lineRule="auto"/>
        <w:ind w:left="0" w:firstLine="709"/>
        <w:rPr>
          <w:bCs/>
          <w:color w:val="000000" w:themeColor="text1"/>
          <w:szCs w:val="28"/>
        </w:rPr>
      </w:pPr>
      <w:r w:rsidRPr="00AD7CB9">
        <w:rPr>
          <w:bCs/>
          <w:color w:val="auto"/>
          <w:szCs w:val="28"/>
        </w:rPr>
        <w:t xml:space="preserve">- </w:t>
      </w:r>
      <w:r w:rsidR="00A97262" w:rsidRPr="00AD7CB9">
        <w:rPr>
          <w:bCs/>
          <w:color w:val="auto"/>
          <w:szCs w:val="28"/>
        </w:rPr>
        <w:t xml:space="preserve">денежные </w:t>
      </w:r>
      <w:r w:rsidR="00EC7A57" w:rsidRPr="00AD7CB9">
        <w:rPr>
          <w:bCs/>
          <w:color w:val="auto"/>
          <w:szCs w:val="28"/>
        </w:rPr>
        <w:t>средств</w:t>
      </w:r>
      <w:r w:rsidR="00A97262" w:rsidRPr="00AD7CB9">
        <w:rPr>
          <w:bCs/>
          <w:color w:val="auto"/>
          <w:szCs w:val="28"/>
        </w:rPr>
        <w:t>а</w:t>
      </w:r>
      <w:r w:rsidR="00EC7A57" w:rsidRPr="00AD7CB9">
        <w:rPr>
          <w:bCs/>
          <w:color w:val="auto"/>
          <w:szCs w:val="28"/>
        </w:rPr>
        <w:t xml:space="preserve"> по </w:t>
      </w:r>
      <w:r w:rsidRPr="00AD7CB9">
        <w:rPr>
          <w:bCs/>
          <w:color w:val="auto"/>
          <w:szCs w:val="28"/>
        </w:rPr>
        <w:t>данн</w:t>
      </w:r>
      <w:r w:rsidR="00EC7A57" w:rsidRPr="00AD7CB9">
        <w:rPr>
          <w:bCs/>
          <w:color w:val="auto"/>
          <w:szCs w:val="28"/>
        </w:rPr>
        <w:t>ому</w:t>
      </w:r>
      <w:r w:rsidRPr="00AD7CB9">
        <w:rPr>
          <w:bCs/>
          <w:color w:val="auto"/>
          <w:szCs w:val="28"/>
        </w:rPr>
        <w:t xml:space="preserve"> кре</w:t>
      </w:r>
      <w:r w:rsidR="00EC7A57" w:rsidRPr="00AD7CB9">
        <w:rPr>
          <w:bCs/>
          <w:color w:val="auto"/>
          <w:szCs w:val="28"/>
        </w:rPr>
        <w:t>д</w:t>
      </w:r>
      <w:r w:rsidRPr="00AD7CB9">
        <w:rPr>
          <w:bCs/>
          <w:color w:val="auto"/>
          <w:szCs w:val="28"/>
        </w:rPr>
        <w:t>итн</w:t>
      </w:r>
      <w:r w:rsidR="00EC7A57" w:rsidRPr="00AD7CB9">
        <w:rPr>
          <w:bCs/>
          <w:color w:val="auto"/>
          <w:szCs w:val="28"/>
        </w:rPr>
        <w:t>ому</w:t>
      </w:r>
      <w:r w:rsidRPr="00AD7CB9">
        <w:rPr>
          <w:bCs/>
          <w:color w:val="auto"/>
          <w:szCs w:val="28"/>
        </w:rPr>
        <w:t xml:space="preserve"> </w:t>
      </w:r>
      <w:r w:rsidR="00EC7A57" w:rsidRPr="00AD7CB9">
        <w:rPr>
          <w:bCs/>
          <w:color w:val="auto"/>
          <w:szCs w:val="28"/>
        </w:rPr>
        <w:t xml:space="preserve">договору </w:t>
      </w:r>
      <w:r w:rsidR="00A97262" w:rsidRPr="00AD7CB9">
        <w:rPr>
          <w:bCs/>
          <w:color w:val="auto"/>
          <w:szCs w:val="28"/>
        </w:rPr>
        <w:t>использованы на пополнение оборотных средств при осуществлении</w:t>
      </w:r>
      <w:r w:rsidR="00AD7CB9">
        <w:rPr>
          <w:bCs/>
          <w:color w:val="auto"/>
          <w:szCs w:val="28"/>
        </w:rPr>
        <w:t xml:space="preserve"> данной Организацией (ИП) </w:t>
      </w:r>
      <w:r w:rsidR="00A97262" w:rsidRPr="00AD7CB9">
        <w:rPr>
          <w:bCs/>
          <w:color w:val="auto"/>
          <w:szCs w:val="28"/>
        </w:rPr>
        <w:t xml:space="preserve">текущей операционной деятельности (в том числе авансовых платежей), за исключением операций, не относящихся к операционной деятельности, </w:t>
      </w:r>
      <w:r w:rsidR="00A97262" w:rsidRPr="00983AA3">
        <w:rPr>
          <w:bCs/>
          <w:color w:val="000000" w:themeColor="text1"/>
          <w:szCs w:val="28"/>
        </w:rPr>
        <w:t>перечисленных в п.</w:t>
      </w:r>
      <w:r w:rsidR="004C3025" w:rsidRPr="00983AA3">
        <w:rPr>
          <w:bCs/>
          <w:color w:val="000000" w:themeColor="text1"/>
          <w:szCs w:val="28"/>
        </w:rPr>
        <w:t xml:space="preserve"> </w:t>
      </w:r>
      <w:r w:rsidR="00A97262" w:rsidRPr="00983AA3">
        <w:rPr>
          <w:bCs/>
          <w:color w:val="000000" w:themeColor="text1"/>
          <w:szCs w:val="28"/>
        </w:rPr>
        <w:t>5 Постановления Правительства РФ от 18.04.2022 г. №</w:t>
      </w:r>
      <w:r w:rsidR="00AD7CB9" w:rsidRPr="00983AA3">
        <w:rPr>
          <w:bCs/>
          <w:color w:val="000000" w:themeColor="text1"/>
          <w:szCs w:val="28"/>
        </w:rPr>
        <w:t xml:space="preserve"> </w:t>
      </w:r>
      <w:r w:rsidR="00A97262" w:rsidRPr="00983AA3">
        <w:rPr>
          <w:bCs/>
          <w:color w:val="000000" w:themeColor="text1"/>
          <w:szCs w:val="28"/>
        </w:rPr>
        <w:t>686</w:t>
      </w:r>
      <w:r w:rsidR="00FE6135" w:rsidRPr="00983AA3">
        <w:rPr>
          <w:bCs/>
          <w:color w:val="000000" w:themeColor="text1"/>
          <w:szCs w:val="28"/>
        </w:rPr>
        <w:t>.</w:t>
      </w:r>
    </w:p>
    <w:p w14:paraId="716A49DC" w14:textId="77777777" w:rsidR="00FE6135" w:rsidRPr="00AD7CB9" w:rsidRDefault="00FE6135" w:rsidP="00AD7CB9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</w:p>
    <w:p w14:paraId="5D640316" w14:textId="60D74C6A" w:rsidR="005F3984" w:rsidRPr="00AD7CB9" w:rsidRDefault="005F3984" w:rsidP="00AD7CB9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</w:p>
    <w:p w14:paraId="3E9B6E27" w14:textId="6C151B63" w:rsidR="005F3984" w:rsidRPr="00AD7CB9" w:rsidRDefault="005F3984" w:rsidP="00AD7CB9">
      <w:pPr>
        <w:widowControl w:val="0"/>
        <w:spacing w:after="0" w:line="240" w:lineRule="auto"/>
        <w:ind w:left="0" w:firstLine="0"/>
        <w:rPr>
          <w:bCs/>
          <w:color w:val="auto"/>
          <w:szCs w:val="28"/>
        </w:rPr>
      </w:pPr>
      <w:r w:rsidRPr="00AD7CB9">
        <w:rPr>
          <w:bCs/>
          <w:color w:val="auto"/>
          <w:szCs w:val="28"/>
        </w:rPr>
        <w:t>Руководитель Банка __________________________ Ф.И.О.</w:t>
      </w:r>
    </w:p>
    <w:p w14:paraId="00C89DD4" w14:textId="2B5B810B" w:rsidR="005F3984" w:rsidRPr="00AD7CB9" w:rsidRDefault="005F3984" w:rsidP="00AD7CB9">
      <w:pPr>
        <w:widowControl w:val="0"/>
        <w:spacing w:after="0" w:line="240" w:lineRule="auto"/>
        <w:ind w:left="0" w:firstLine="709"/>
        <w:rPr>
          <w:bCs/>
          <w:color w:val="auto"/>
          <w:szCs w:val="28"/>
        </w:rPr>
      </w:pPr>
    </w:p>
    <w:p w14:paraId="70725138" w14:textId="7901A043" w:rsidR="005F3984" w:rsidRPr="00AD7CB9" w:rsidRDefault="00D472DC" w:rsidP="00AD7CB9">
      <w:pPr>
        <w:widowControl w:val="0"/>
        <w:spacing w:after="0" w:line="240" w:lineRule="auto"/>
        <w:ind w:left="0" w:firstLine="709"/>
        <w:rPr>
          <w:b/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   </w:t>
      </w:r>
      <w:r w:rsidR="005F3984" w:rsidRPr="00AD7CB9">
        <w:rPr>
          <w:bCs/>
          <w:color w:val="auto"/>
          <w:szCs w:val="28"/>
        </w:rPr>
        <w:t>М.П.</w:t>
      </w:r>
    </w:p>
    <w:p w14:paraId="78E090D5" w14:textId="77777777" w:rsidR="000970BB" w:rsidRPr="007C3475" w:rsidRDefault="000970BB" w:rsidP="000970BB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5A2125B3" w14:textId="77777777" w:rsidR="000970BB" w:rsidRPr="007C3475" w:rsidRDefault="000970BB" w:rsidP="000970BB">
      <w:pPr>
        <w:widowControl w:val="0"/>
        <w:spacing w:after="0" w:line="240" w:lineRule="auto"/>
        <w:ind w:left="0" w:firstLine="0"/>
        <w:jc w:val="left"/>
        <w:rPr>
          <w:sz w:val="26"/>
          <w:szCs w:val="26"/>
        </w:rPr>
      </w:pPr>
    </w:p>
    <w:p w14:paraId="53C9E981" w14:textId="040FDD86" w:rsidR="00FF080E" w:rsidRDefault="00FF080E" w:rsidP="0022119C">
      <w:pPr>
        <w:widowControl w:val="0"/>
        <w:spacing w:after="0" w:line="240" w:lineRule="auto"/>
        <w:ind w:left="2832" w:firstLine="708"/>
        <w:rPr>
          <w:b/>
          <w:bCs/>
          <w:color w:val="0070C0"/>
          <w:szCs w:val="28"/>
        </w:rPr>
      </w:pPr>
    </w:p>
    <w:p w14:paraId="6FB2011E" w14:textId="77777777" w:rsidR="00FF080E" w:rsidRDefault="00FF080E" w:rsidP="005F3984">
      <w:pPr>
        <w:widowControl w:val="0"/>
        <w:spacing w:after="0" w:line="240" w:lineRule="auto"/>
        <w:ind w:left="2832" w:firstLine="708"/>
        <w:rPr>
          <w:b/>
          <w:bCs/>
          <w:color w:val="0070C0"/>
          <w:szCs w:val="28"/>
        </w:rPr>
      </w:pPr>
    </w:p>
    <w:sectPr w:rsidR="00FF080E" w:rsidSect="004D0888">
      <w:headerReference w:type="even" r:id="rId24"/>
      <w:headerReference w:type="default" r:id="rId25"/>
      <w:headerReference w:type="first" r:id="rId26"/>
      <w:pgSz w:w="11899" w:h="16841" w:code="9"/>
      <w:pgMar w:top="567" w:right="567" w:bottom="567" w:left="1276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64E1" w14:textId="77777777" w:rsidR="00DC2024" w:rsidRDefault="00DC2024">
      <w:pPr>
        <w:spacing w:after="0" w:line="240" w:lineRule="auto"/>
      </w:pPr>
      <w:r>
        <w:separator/>
      </w:r>
    </w:p>
  </w:endnote>
  <w:endnote w:type="continuationSeparator" w:id="0">
    <w:p w14:paraId="00368DAB" w14:textId="77777777" w:rsidR="00DC2024" w:rsidRDefault="00DC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08CD" w14:textId="77777777" w:rsidR="00DC2024" w:rsidRDefault="00DC2024">
      <w:pPr>
        <w:spacing w:after="0" w:line="240" w:lineRule="auto"/>
      </w:pPr>
      <w:r>
        <w:separator/>
      </w:r>
    </w:p>
  </w:footnote>
  <w:footnote w:type="continuationSeparator" w:id="0">
    <w:p w14:paraId="3141C8AE" w14:textId="77777777" w:rsidR="00DC2024" w:rsidRDefault="00DC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91A" w14:textId="77777777" w:rsidR="004B0ECD" w:rsidRDefault="006F7FA3">
    <w:pPr>
      <w:spacing w:after="12" w:line="259" w:lineRule="auto"/>
      <w:ind w:left="59" w:firstLine="0"/>
      <w:jc w:val="center"/>
    </w:pPr>
    <w:r>
      <w:rPr>
        <w:rFonts w:ascii="Arial" w:eastAsia="Arial" w:hAnsi="Arial" w:cs="Arial"/>
        <w:sz w:val="24"/>
      </w:rPr>
      <w:t xml:space="preserve"> </w:t>
    </w:r>
  </w:p>
  <w:p w14:paraId="1B370AD0" w14:textId="77777777" w:rsidR="004B0ECD" w:rsidRDefault="006F7FA3">
    <w:pPr>
      <w:spacing w:after="0" w:line="259" w:lineRule="auto"/>
      <w:ind w:left="63" w:firstLine="0"/>
      <w:jc w:val="center"/>
    </w:pPr>
    <w:r>
      <w:t xml:space="preserve"> </w:t>
    </w:r>
  </w:p>
  <w:p w14:paraId="29A6822A" w14:textId="77777777" w:rsidR="004B0ECD" w:rsidRDefault="006F7FA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3DC4C5D" w14:textId="77777777" w:rsidR="004B0ECD" w:rsidRDefault="006F7FA3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5363" w14:textId="77777777" w:rsidR="004D0888" w:rsidRDefault="004D0888" w:rsidP="004D0888">
    <w:pPr>
      <w:spacing w:after="0" w:line="259" w:lineRule="auto"/>
      <w:ind w:left="0" w:right="6" w:firstLine="0"/>
      <w:jc w:val="center"/>
    </w:pPr>
  </w:p>
  <w:p w14:paraId="3E57048A" w14:textId="4CDFE4B2" w:rsidR="004B0ECD" w:rsidRDefault="006F7FA3" w:rsidP="004D088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FF57D2D" w14:textId="77777777" w:rsidR="004D0888" w:rsidRDefault="004D0888" w:rsidP="004D0888">
    <w:pPr>
      <w:spacing w:after="0" w:line="259" w:lineRule="auto"/>
      <w:ind w:left="0" w:right="6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D2AF" w14:textId="77777777" w:rsidR="004B0ECD" w:rsidRDefault="004B0EC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1BE"/>
    <w:multiLevelType w:val="multilevel"/>
    <w:tmpl w:val="E0C2337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84A8D"/>
    <w:multiLevelType w:val="hybridMultilevel"/>
    <w:tmpl w:val="3EEE7B04"/>
    <w:lvl w:ilvl="0" w:tplc="DD4AFBB4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C51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7E2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061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82A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0CC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E72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8E5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044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E7AF8"/>
    <w:multiLevelType w:val="multilevel"/>
    <w:tmpl w:val="B89604E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369D6"/>
    <w:multiLevelType w:val="multilevel"/>
    <w:tmpl w:val="C9D697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10AA0B8D"/>
    <w:multiLevelType w:val="multilevel"/>
    <w:tmpl w:val="C6B231A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DC3DCC"/>
    <w:multiLevelType w:val="hybridMultilevel"/>
    <w:tmpl w:val="F9445F9E"/>
    <w:lvl w:ilvl="0" w:tplc="A5623CC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0872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74CD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A72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81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26F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6C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46E2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E4E1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A7BA6"/>
    <w:multiLevelType w:val="multilevel"/>
    <w:tmpl w:val="AA04F92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4D08BC"/>
    <w:multiLevelType w:val="hybridMultilevel"/>
    <w:tmpl w:val="6B58998A"/>
    <w:lvl w:ilvl="0" w:tplc="C234DBA6">
      <w:start w:val="12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0AC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02AC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528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CC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6A4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EA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AB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64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F1346E"/>
    <w:multiLevelType w:val="multilevel"/>
    <w:tmpl w:val="2F4E228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594512"/>
    <w:multiLevelType w:val="hybridMultilevel"/>
    <w:tmpl w:val="D37E4454"/>
    <w:lvl w:ilvl="0" w:tplc="DB50287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5A175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2BD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1C2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C34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4CF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66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013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60B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7198B"/>
    <w:multiLevelType w:val="multilevel"/>
    <w:tmpl w:val="6212BF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E85F62"/>
    <w:multiLevelType w:val="multilevel"/>
    <w:tmpl w:val="D76AB55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A64063A"/>
    <w:multiLevelType w:val="multilevel"/>
    <w:tmpl w:val="3F66B6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1F0FAB"/>
    <w:multiLevelType w:val="hybridMultilevel"/>
    <w:tmpl w:val="9EEC30DC"/>
    <w:lvl w:ilvl="0" w:tplc="E65CD4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960F3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B4B1DE">
      <w:start w:val="1"/>
      <w:numFmt w:val="bullet"/>
      <w:lvlRestart w:val="0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A6C9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C78C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4B74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A5A3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8236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CCF75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601827"/>
    <w:multiLevelType w:val="hybridMultilevel"/>
    <w:tmpl w:val="71F2BBFA"/>
    <w:lvl w:ilvl="0" w:tplc="0A8AAAD6">
      <w:start w:val="1"/>
      <w:numFmt w:val="bullet"/>
      <w:lvlText w:val="•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A4B2C">
      <w:start w:val="1"/>
      <w:numFmt w:val="bullet"/>
      <w:lvlText w:val="o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0EDB9C">
      <w:start w:val="1"/>
      <w:numFmt w:val="bullet"/>
      <w:lvlText w:val="▪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6A9A2E">
      <w:start w:val="1"/>
      <w:numFmt w:val="bullet"/>
      <w:lvlText w:val="•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2B546">
      <w:start w:val="1"/>
      <w:numFmt w:val="bullet"/>
      <w:lvlText w:val="o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F64D84">
      <w:start w:val="1"/>
      <w:numFmt w:val="bullet"/>
      <w:lvlText w:val="▪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EC8F0">
      <w:start w:val="1"/>
      <w:numFmt w:val="bullet"/>
      <w:lvlText w:val="•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284E2">
      <w:start w:val="1"/>
      <w:numFmt w:val="bullet"/>
      <w:lvlText w:val="o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BC2150">
      <w:start w:val="1"/>
      <w:numFmt w:val="bullet"/>
      <w:lvlText w:val="▪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663B58"/>
    <w:multiLevelType w:val="hybridMultilevel"/>
    <w:tmpl w:val="D87CB106"/>
    <w:lvl w:ilvl="0" w:tplc="ADE26D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A441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FE0762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64F1D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0137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CA01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520CE8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5AE48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1EF5C4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7157A"/>
    <w:multiLevelType w:val="multilevel"/>
    <w:tmpl w:val="E23819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B5501C"/>
    <w:multiLevelType w:val="hybridMultilevel"/>
    <w:tmpl w:val="EA9CF940"/>
    <w:lvl w:ilvl="0" w:tplc="A692A1E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68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7052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C7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D45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9069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07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C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28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4E3E4C"/>
    <w:multiLevelType w:val="hybridMultilevel"/>
    <w:tmpl w:val="B0A6582A"/>
    <w:lvl w:ilvl="0" w:tplc="D3BE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E56660"/>
    <w:multiLevelType w:val="multilevel"/>
    <w:tmpl w:val="CC40603C"/>
    <w:lvl w:ilvl="0">
      <w:start w:val="3"/>
      <w:numFmt w:val="decimal"/>
      <w:lvlText w:val="%1."/>
      <w:lvlJc w:val="left"/>
      <w:pPr>
        <w:ind w:left="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5B3506"/>
    <w:multiLevelType w:val="multilevel"/>
    <w:tmpl w:val="CC40603C"/>
    <w:lvl w:ilvl="0">
      <w:start w:val="3"/>
      <w:numFmt w:val="decimal"/>
      <w:lvlText w:val="%1."/>
      <w:lvlJc w:val="left"/>
      <w:pPr>
        <w:ind w:left="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BA6842"/>
    <w:multiLevelType w:val="multilevel"/>
    <w:tmpl w:val="CF2C422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0365507">
    <w:abstractNumId w:val="1"/>
  </w:num>
  <w:num w:numId="2" w16cid:durableId="1713728494">
    <w:abstractNumId w:val="7"/>
  </w:num>
  <w:num w:numId="3" w16cid:durableId="135412281">
    <w:abstractNumId w:val="4"/>
  </w:num>
  <w:num w:numId="4" w16cid:durableId="496188887">
    <w:abstractNumId w:val="10"/>
  </w:num>
  <w:num w:numId="5" w16cid:durableId="1236084932">
    <w:abstractNumId w:val="13"/>
  </w:num>
  <w:num w:numId="6" w16cid:durableId="585461420">
    <w:abstractNumId w:val="15"/>
  </w:num>
  <w:num w:numId="7" w16cid:durableId="2113667505">
    <w:abstractNumId w:val="20"/>
  </w:num>
  <w:num w:numId="8" w16cid:durableId="576866436">
    <w:abstractNumId w:val="14"/>
  </w:num>
  <w:num w:numId="9" w16cid:durableId="752361961">
    <w:abstractNumId w:val="21"/>
  </w:num>
  <w:num w:numId="10" w16cid:durableId="495269425">
    <w:abstractNumId w:val="0"/>
  </w:num>
  <w:num w:numId="11" w16cid:durableId="1228615013">
    <w:abstractNumId w:val="8"/>
  </w:num>
  <w:num w:numId="12" w16cid:durableId="128282674">
    <w:abstractNumId w:val="2"/>
  </w:num>
  <w:num w:numId="13" w16cid:durableId="834564796">
    <w:abstractNumId w:val="17"/>
  </w:num>
  <w:num w:numId="14" w16cid:durableId="1375233287">
    <w:abstractNumId w:val="9"/>
  </w:num>
  <w:num w:numId="15" w16cid:durableId="709577161">
    <w:abstractNumId w:val="5"/>
  </w:num>
  <w:num w:numId="16" w16cid:durableId="1843204040">
    <w:abstractNumId w:val="6"/>
  </w:num>
  <w:num w:numId="17" w16cid:durableId="1473057798">
    <w:abstractNumId w:val="12"/>
  </w:num>
  <w:num w:numId="18" w16cid:durableId="843131089">
    <w:abstractNumId w:val="11"/>
  </w:num>
  <w:num w:numId="19" w16cid:durableId="1630932288">
    <w:abstractNumId w:val="3"/>
  </w:num>
  <w:num w:numId="20" w16cid:durableId="66732158">
    <w:abstractNumId w:val="18"/>
  </w:num>
  <w:num w:numId="21" w16cid:durableId="299117710">
    <w:abstractNumId w:val="16"/>
  </w:num>
  <w:num w:numId="22" w16cid:durableId="8307564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CD"/>
    <w:rsid w:val="0000004A"/>
    <w:rsid w:val="0001180F"/>
    <w:rsid w:val="00015124"/>
    <w:rsid w:val="00017C37"/>
    <w:rsid w:val="00021294"/>
    <w:rsid w:val="00021D74"/>
    <w:rsid w:val="00032A08"/>
    <w:rsid w:val="000348B7"/>
    <w:rsid w:val="000369C1"/>
    <w:rsid w:val="000473C2"/>
    <w:rsid w:val="00047D30"/>
    <w:rsid w:val="00050608"/>
    <w:rsid w:val="00050872"/>
    <w:rsid w:val="000513A0"/>
    <w:rsid w:val="00054107"/>
    <w:rsid w:val="00057EA8"/>
    <w:rsid w:val="00063BA7"/>
    <w:rsid w:val="00080301"/>
    <w:rsid w:val="00081DF3"/>
    <w:rsid w:val="00082A93"/>
    <w:rsid w:val="00087554"/>
    <w:rsid w:val="00090432"/>
    <w:rsid w:val="00095DF0"/>
    <w:rsid w:val="000970BB"/>
    <w:rsid w:val="000A4750"/>
    <w:rsid w:val="000B0716"/>
    <w:rsid w:val="000B409F"/>
    <w:rsid w:val="000B51A5"/>
    <w:rsid w:val="000C06BB"/>
    <w:rsid w:val="000C0B9C"/>
    <w:rsid w:val="000C6884"/>
    <w:rsid w:val="000D18E3"/>
    <w:rsid w:val="000D1B7F"/>
    <w:rsid w:val="000D2910"/>
    <w:rsid w:val="000D3ED7"/>
    <w:rsid w:val="000F1F57"/>
    <w:rsid w:val="000F3125"/>
    <w:rsid w:val="000F4939"/>
    <w:rsid w:val="000F73A2"/>
    <w:rsid w:val="00104071"/>
    <w:rsid w:val="00110AB6"/>
    <w:rsid w:val="00113974"/>
    <w:rsid w:val="00113B9A"/>
    <w:rsid w:val="00121D42"/>
    <w:rsid w:val="00123933"/>
    <w:rsid w:val="00131FD5"/>
    <w:rsid w:val="001332EE"/>
    <w:rsid w:val="00136096"/>
    <w:rsid w:val="0014006C"/>
    <w:rsid w:val="00142525"/>
    <w:rsid w:val="001448B2"/>
    <w:rsid w:val="00144F1A"/>
    <w:rsid w:val="001640C9"/>
    <w:rsid w:val="00171D0B"/>
    <w:rsid w:val="00172A7C"/>
    <w:rsid w:val="001760B8"/>
    <w:rsid w:val="00187F7D"/>
    <w:rsid w:val="001946A1"/>
    <w:rsid w:val="001A0FD0"/>
    <w:rsid w:val="001A1F32"/>
    <w:rsid w:val="001A21F1"/>
    <w:rsid w:val="001A23A2"/>
    <w:rsid w:val="001A3005"/>
    <w:rsid w:val="001A4789"/>
    <w:rsid w:val="001B4089"/>
    <w:rsid w:val="001B4961"/>
    <w:rsid w:val="001C2188"/>
    <w:rsid w:val="001D0489"/>
    <w:rsid w:val="001D0809"/>
    <w:rsid w:val="001D3C8A"/>
    <w:rsid w:val="001D75F3"/>
    <w:rsid w:val="001E770E"/>
    <w:rsid w:val="001F3C79"/>
    <w:rsid w:val="001F7B35"/>
    <w:rsid w:val="001F7E64"/>
    <w:rsid w:val="002001AC"/>
    <w:rsid w:val="0020232A"/>
    <w:rsid w:val="00212A3F"/>
    <w:rsid w:val="002130A5"/>
    <w:rsid w:val="00217646"/>
    <w:rsid w:val="00217D3E"/>
    <w:rsid w:val="002209A3"/>
    <w:rsid w:val="0022119C"/>
    <w:rsid w:val="002274AE"/>
    <w:rsid w:val="002310F7"/>
    <w:rsid w:val="002319B5"/>
    <w:rsid w:val="002335A8"/>
    <w:rsid w:val="00235764"/>
    <w:rsid w:val="0023618C"/>
    <w:rsid w:val="00240CD3"/>
    <w:rsid w:val="00241C97"/>
    <w:rsid w:val="002432D5"/>
    <w:rsid w:val="00244FF2"/>
    <w:rsid w:val="00250C1B"/>
    <w:rsid w:val="0025638A"/>
    <w:rsid w:val="002627A7"/>
    <w:rsid w:val="00267521"/>
    <w:rsid w:val="00267E9A"/>
    <w:rsid w:val="002714EB"/>
    <w:rsid w:val="00272101"/>
    <w:rsid w:val="002756C2"/>
    <w:rsid w:val="00276208"/>
    <w:rsid w:val="00286087"/>
    <w:rsid w:val="002865C3"/>
    <w:rsid w:val="00291380"/>
    <w:rsid w:val="0029144B"/>
    <w:rsid w:val="002B24FD"/>
    <w:rsid w:val="002B38D7"/>
    <w:rsid w:val="002B6163"/>
    <w:rsid w:val="002B6496"/>
    <w:rsid w:val="002B78BA"/>
    <w:rsid w:val="002C0A05"/>
    <w:rsid w:val="002C193D"/>
    <w:rsid w:val="002C2122"/>
    <w:rsid w:val="002C290A"/>
    <w:rsid w:val="002D0634"/>
    <w:rsid w:val="002D2795"/>
    <w:rsid w:val="002D4F2C"/>
    <w:rsid w:val="002D6933"/>
    <w:rsid w:val="002E6575"/>
    <w:rsid w:val="002F6106"/>
    <w:rsid w:val="003024BB"/>
    <w:rsid w:val="00313A5C"/>
    <w:rsid w:val="003330C2"/>
    <w:rsid w:val="00333647"/>
    <w:rsid w:val="003347FC"/>
    <w:rsid w:val="00334C0E"/>
    <w:rsid w:val="00334CCA"/>
    <w:rsid w:val="003368EA"/>
    <w:rsid w:val="00336BC4"/>
    <w:rsid w:val="003473A8"/>
    <w:rsid w:val="0035521C"/>
    <w:rsid w:val="003561EA"/>
    <w:rsid w:val="003632A3"/>
    <w:rsid w:val="003739B6"/>
    <w:rsid w:val="00373B32"/>
    <w:rsid w:val="00374EF4"/>
    <w:rsid w:val="00377241"/>
    <w:rsid w:val="00393119"/>
    <w:rsid w:val="003A06C2"/>
    <w:rsid w:val="003A3FAC"/>
    <w:rsid w:val="003A6EBB"/>
    <w:rsid w:val="003C1FE0"/>
    <w:rsid w:val="003C3E1C"/>
    <w:rsid w:val="003C67B3"/>
    <w:rsid w:val="003F6AAA"/>
    <w:rsid w:val="0040061D"/>
    <w:rsid w:val="00404141"/>
    <w:rsid w:val="004045E4"/>
    <w:rsid w:val="00405317"/>
    <w:rsid w:val="00407047"/>
    <w:rsid w:val="00407E3D"/>
    <w:rsid w:val="00412FA3"/>
    <w:rsid w:val="004173D6"/>
    <w:rsid w:val="00421F27"/>
    <w:rsid w:val="00424ED0"/>
    <w:rsid w:val="004315CD"/>
    <w:rsid w:val="0043401D"/>
    <w:rsid w:val="004426A3"/>
    <w:rsid w:val="00443CE6"/>
    <w:rsid w:val="004536CA"/>
    <w:rsid w:val="00454F49"/>
    <w:rsid w:val="0045729E"/>
    <w:rsid w:val="0046124B"/>
    <w:rsid w:val="0047483D"/>
    <w:rsid w:val="00474B6C"/>
    <w:rsid w:val="00474C57"/>
    <w:rsid w:val="004801CD"/>
    <w:rsid w:val="0048484E"/>
    <w:rsid w:val="00487D1B"/>
    <w:rsid w:val="0049703A"/>
    <w:rsid w:val="00497398"/>
    <w:rsid w:val="004A4733"/>
    <w:rsid w:val="004A55D1"/>
    <w:rsid w:val="004B0ECD"/>
    <w:rsid w:val="004B1B59"/>
    <w:rsid w:val="004B7F2B"/>
    <w:rsid w:val="004C2A37"/>
    <w:rsid w:val="004C3025"/>
    <w:rsid w:val="004C53CD"/>
    <w:rsid w:val="004D0888"/>
    <w:rsid w:val="004D2195"/>
    <w:rsid w:val="004D69F1"/>
    <w:rsid w:val="004E0F94"/>
    <w:rsid w:val="004E13D3"/>
    <w:rsid w:val="004E375F"/>
    <w:rsid w:val="004E6071"/>
    <w:rsid w:val="004F4126"/>
    <w:rsid w:val="005035E0"/>
    <w:rsid w:val="00505A31"/>
    <w:rsid w:val="005062B9"/>
    <w:rsid w:val="0051630B"/>
    <w:rsid w:val="0051690D"/>
    <w:rsid w:val="00522F70"/>
    <w:rsid w:val="00524896"/>
    <w:rsid w:val="005377E6"/>
    <w:rsid w:val="00541405"/>
    <w:rsid w:val="0054525F"/>
    <w:rsid w:val="005524A5"/>
    <w:rsid w:val="00552FCC"/>
    <w:rsid w:val="005559FC"/>
    <w:rsid w:val="005611C3"/>
    <w:rsid w:val="00561E37"/>
    <w:rsid w:val="00573389"/>
    <w:rsid w:val="0057344B"/>
    <w:rsid w:val="005758CC"/>
    <w:rsid w:val="0057632A"/>
    <w:rsid w:val="00580047"/>
    <w:rsid w:val="00581CF2"/>
    <w:rsid w:val="00585C95"/>
    <w:rsid w:val="005900EF"/>
    <w:rsid w:val="00592E23"/>
    <w:rsid w:val="005A3F0E"/>
    <w:rsid w:val="005A63A8"/>
    <w:rsid w:val="005B07F4"/>
    <w:rsid w:val="005B7B7F"/>
    <w:rsid w:val="005F3984"/>
    <w:rsid w:val="005F3A75"/>
    <w:rsid w:val="005F5136"/>
    <w:rsid w:val="0060224C"/>
    <w:rsid w:val="00603B0F"/>
    <w:rsid w:val="00604BC4"/>
    <w:rsid w:val="006173BE"/>
    <w:rsid w:val="00620B64"/>
    <w:rsid w:val="0062216A"/>
    <w:rsid w:val="00623857"/>
    <w:rsid w:val="00624B30"/>
    <w:rsid w:val="0062503C"/>
    <w:rsid w:val="00635B82"/>
    <w:rsid w:val="00637793"/>
    <w:rsid w:val="0064448B"/>
    <w:rsid w:val="00644675"/>
    <w:rsid w:val="00657658"/>
    <w:rsid w:val="00665303"/>
    <w:rsid w:val="00666D3A"/>
    <w:rsid w:val="00672B8B"/>
    <w:rsid w:val="006850AD"/>
    <w:rsid w:val="00686F23"/>
    <w:rsid w:val="006903EF"/>
    <w:rsid w:val="006908CA"/>
    <w:rsid w:val="00693236"/>
    <w:rsid w:val="00695756"/>
    <w:rsid w:val="006A41FF"/>
    <w:rsid w:val="006A4335"/>
    <w:rsid w:val="006A4C1B"/>
    <w:rsid w:val="006B4364"/>
    <w:rsid w:val="006B5E74"/>
    <w:rsid w:val="006B785B"/>
    <w:rsid w:val="006C5E38"/>
    <w:rsid w:val="006C64C4"/>
    <w:rsid w:val="006C72FF"/>
    <w:rsid w:val="006D53EF"/>
    <w:rsid w:val="006D5D19"/>
    <w:rsid w:val="006E2C3A"/>
    <w:rsid w:val="006F0990"/>
    <w:rsid w:val="006F4D89"/>
    <w:rsid w:val="006F5004"/>
    <w:rsid w:val="006F7FA3"/>
    <w:rsid w:val="00700F85"/>
    <w:rsid w:val="007011C7"/>
    <w:rsid w:val="00705816"/>
    <w:rsid w:val="00727BBB"/>
    <w:rsid w:val="00732AB0"/>
    <w:rsid w:val="00733F1F"/>
    <w:rsid w:val="00747A63"/>
    <w:rsid w:val="0075349E"/>
    <w:rsid w:val="00756018"/>
    <w:rsid w:val="00757EF0"/>
    <w:rsid w:val="00760406"/>
    <w:rsid w:val="00760A50"/>
    <w:rsid w:val="007674E2"/>
    <w:rsid w:val="00773F50"/>
    <w:rsid w:val="00783BCB"/>
    <w:rsid w:val="00787320"/>
    <w:rsid w:val="00787D4F"/>
    <w:rsid w:val="00790DAA"/>
    <w:rsid w:val="007A32AB"/>
    <w:rsid w:val="007A40ED"/>
    <w:rsid w:val="007A561F"/>
    <w:rsid w:val="007A72D7"/>
    <w:rsid w:val="007B0B96"/>
    <w:rsid w:val="007C3309"/>
    <w:rsid w:val="007C3475"/>
    <w:rsid w:val="007C4EFD"/>
    <w:rsid w:val="007D196F"/>
    <w:rsid w:val="007D70F8"/>
    <w:rsid w:val="007E6F3C"/>
    <w:rsid w:val="007E71C9"/>
    <w:rsid w:val="007F211D"/>
    <w:rsid w:val="007F2E57"/>
    <w:rsid w:val="007F340B"/>
    <w:rsid w:val="008038FD"/>
    <w:rsid w:val="00807D73"/>
    <w:rsid w:val="00814FC4"/>
    <w:rsid w:val="0081512F"/>
    <w:rsid w:val="0082054A"/>
    <w:rsid w:val="008279D5"/>
    <w:rsid w:val="00827C7F"/>
    <w:rsid w:val="008337FF"/>
    <w:rsid w:val="00833A9B"/>
    <w:rsid w:val="0083511C"/>
    <w:rsid w:val="008413AB"/>
    <w:rsid w:val="00841B26"/>
    <w:rsid w:val="00854287"/>
    <w:rsid w:val="00855046"/>
    <w:rsid w:val="00856451"/>
    <w:rsid w:val="008622F3"/>
    <w:rsid w:val="0086284A"/>
    <w:rsid w:val="00866A6D"/>
    <w:rsid w:val="00874656"/>
    <w:rsid w:val="00875EB3"/>
    <w:rsid w:val="00896C99"/>
    <w:rsid w:val="008977E3"/>
    <w:rsid w:val="008B0748"/>
    <w:rsid w:val="008B433D"/>
    <w:rsid w:val="008B6961"/>
    <w:rsid w:val="008C31C1"/>
    <w:rsid w:val="008C7920"/>
    <w:rsid w:val="008D1976"/>
    <w:rsid w:val="008E01A2"/>
    <w:rsid w:val="008E3EFA"/>
    <w:rsid w:val="008F1284"/>
    <w:rsid w:val="00904866"/>
    <w:rsid w:val="00904B08"/>
    <w:rsid w:val="00906BF2"/>
    <w:rsid w:val="009073DF"/>
    <w:rsid w:val="00916D63"/>
    <w:rsid w:val="00922673"/>
    <w:rsid w:val="0092319F"/>
    <w:rsid w:val="00924EC5"/>
    <w:rsid w:val="00925259"/>
    <w:rsid w:val="00927DE7"/>
    <w:rsid w:val="00943CA4"/>
    <w:rsid w:val="00946440"/>
    <w:rsid w:val="009503CE"/>
    <w:rsid w:val="00952C1B"/>
    <w:rsid w:val="0095383B"/>
    <w:rsid w:val="00960A35"/>
    <w:rsid w:val="00961868"/>
    <w:rsid w:val="0097071B"/>
    <w:rsid w:val="0097132E"/>
    <w:rsid w:val="00972C08"/>
    <w:rsid w:val="00974D59"/>
    <w:rsid w:val="0098382C"/>
    <w:rsid w:val="00983AA3"/>
    <w:rsid w:val="00984FFF"/>
    <w:rsid w:val="009860E2"/>
    <w:rsid w:val="00991E16"/>
    <w:rsid w:val="00993955"/>
    <w:rsid w:val="00993F1F"/>
    <w:rsid w:val="00993F21"/>
    <w:rsid w:val="009A2C90"/>
    <w:rsid w:val="009A7F64"/>
    <w:rsid w:val="009B0A57"/>
    <w:rsid w:val="009B1D59"/>
    <w:rsid w:val="009B2EF8"/>
    <w:rsid w:val="009B47F0"/>
    <w:rsid w:val="009C1217"/>
    <w:rsid w:val="009C4CEA"/>
    <w:rsid w:val="009C6697"/>
    <w:rsid w:val="009D0626"/>
    <w:rsid w:val="009D4CD9"/>
    <w:rsid w:val="009E266C"/>
    <w:rsid w:val="009E5018"/>
    <w:rsid w:val="009E54C6"/>
    <w:rsid w:val="009E6FF7"/>
    <w:rsid w:val="009F04C5"/>
    <w:rsid w:val="009F06C8"/>
    <w:rsid w:val="009F1707"/>
    <w:rsid w:val="009F55BE"/>
    <w:rsid w:val="00A04227"/>
    <w:rsid w:val="00A06E20"/>
    <w:rsid w:val="00A12079"/>
    <w:rsid w:val="00A12FAE"/>
    <w:rsid w:val="00A13B11"/>
    <w:rsid w:val="00A176E9"/>
    <w:rsid w:val="00A2017D"/>
    <w:rsid w:val="00A216DC"/>
    <w:rsid w:val="00A2269A"/>
    <w:rsid w:val="00A2512F"/>
    <w:rsid w:val="00A31E84"/>
    <w:rsid w:val="00A37C81"/>
    <w:rsid w:val="00A430AF"/>
    <w:rsid w:val="00A4575D"/>
    <w:rsid w:val="00A46BBF"/>
    <w:rsid w:val="00A5073B"/>
    <w:rsid w:val="00A50D99"/>
    <w:rsid w:val="00A54B47"/>
    <w:rsid w:val="00A77950"/>
    <w:rsid w:val="00A822FB"/>
    <w:rsid w:val="00A85526"/>
    <w:rsid w:val="00A86024"/>
    <w:rsid w:val="00A913BA"/>
    <w:rsid w:val="00A97262"/>
    <w:rsid w:val="00AA2FB2"/>
    <w:rsid w:val="00AA658C"/>
    <w:rsid w:val="00AB01D4"/>
    <w:rsid w:val="00AC1696"/>
    <w:rsid w:val="00AC4F4C"/>
    <w:rsid w:val="00AC6A00"/>
    <w:rsid w:val="00AC6B33"/>
    <w:rsid w:val="00AD1F83"/>
    <w:rsid w:val="00AD27FF"/>
    <w:rsid w:val="00AD7CB9"/>
    <w:rsid w:val="00AE2FE5"/>
    <w:rsid w:val="00AF0CB4"/>
    <w:rsid w:val="00AF7146"/>
    <w:rsid w:val="00B0231D"/>
    <w:rsid w:val="00B050AB"/>
    <w:rsid w:val="00B052BF"/>
    <w:rsid w:val="00B0699D"/>
    <w:rsid w:val="00B12FE5"/>
    <w:rsid w:val="00B14FF8"/>
    <w:rsid w:val="00B34769"/>
    <w:rsid w:val="00B425BE"/>
    <w:rsid w:val="00B44020"/>
    <w:rsid w:val="00B45565"/>
    <w:rsid w:val="00B464BF"/>
    <w:rsid w:val="00B46581"/>
    <w:rsid w:val="00B6335D"/>
    <w:rsid w:val="00B72506"/>
    <w:rsid w:val="00B7687A"/>
    <w:rsid w:val="00B86172"/>
    <w:rsid w:val="00B90772"/>
    <w:rsid w:val="00B91E68"/>
    <w:rsid w:val="00B936D6"/>
    <w:rsid w:val="00BA3EE0"/>
    <w:rsid w:val="00BA57DE"/>
    <w:rsid w:val="00BA7637"/>
    <w:rsid w:val="00BB1F89"/>
    <w:rsid w:val="00BB2713"/>
    <w:rsid w:val="00BC115E"/>
    <w:rsid w:val="00BC3F79"/>
    <w:rsid w:val="00BC46C6"/>
    <w:rsid w:val="00BF06BB"/>
    <w:rsid w:val="00BF0D29"/>
    <w:rsid w:val="00BF1B1C"/>
    <w:rsid w:val="00BF2A99"/>
    <w:rsid w:val="00BF5728"/>
    <w:rsid w:val="00BF6099"/>
    <w:rsid w:val="00BF7332"/>
    <w:rsid w:val="00C01B86"/>
    <w:rsid w:val="00C031B4"/>
    <w:rsid w:val="00C10C07"/>
    <w:rsid w:val="00C10C77"/>
    <w:rsid w:val="00C176E8"/>
    <w:rsid w:val="00C22831"/>
    <w:rsid w:val="00C22D6E"/>
    <w:rsid w:val="00C31658"/>
    <w:rsid w:val="00C3549B"/>
    <w:rsid w:val="00C42089"/>
    <w:rsid w:val="00C4777E"/>
    <w:rsid w:val="00C5119D"/>
    <w:rsid w:val="00C55C36"/>
    <w:rsid w:val="00C57747"/>
    <w:rsid w:val="00C86D60"/>
    <w:rsid w:val="00C95832"/>
    <w:rsid w:val="00CA07BA"/>
    <w:rsid w:val="00CA48B0"/>
    <w:rsid w:val="00CA70C2"/>
    <w:rsid w:val="00CB017A"/>
    <w:rsid w:val="00CB4275"/>
    <w:rsid w:val="00CB5520"/>
    <w:rsid w:val="00CC09D3"/>
    <w:rsid w:val="00CC26B7"/>
    <w:rsid w:val="00CC27A9"/>
    <w:rsid w:val="00CD175F"/>
    <w:rsid w:val="00CD460F"/>
    <w:rsid w:val="00CD4AEA"/>
    <w:rsid w:val="00CD6E39"/>
    <w:rsid w:val="00CE206E"/>
    <w:rsid w:val="00CE6110"/>
    <w:rsid w:val="00CF1670"/>
    <w:rsid w:val="00CF2289"/>
    <w:rsid w:val="00CF381A"/>
    <w:rsid w:val="00CF4D72"/>
    <w:rsid w:val="00D0304B"/>
    <w:rsid w:val="00D10F6C"/>
    <w:rsid w:val="00D14531"/>
    <w:rsid w:val="00D14D78"/>
    <w:rsid w:val="00D1547D"/>
    <w:rsid w:val="00D15A2D"/>
    <w:rsid w:val="00D16C7C"/>
    <w:rsid w:val="00D215DB"/>
    <w:rsid w:val="00D2488F"/>
    <w:rsid w:val="00D2608E"/>
    <w:rsid w:val="00D2771E"/>
    <w:rsid w:val="00D30CB2"/>
    <w:rsid w:val="00D33732"/>
    <w:rsid w:val="00D472DC"/>
    <w:rsid w:val="00D52AF6"/>
    <w:rsid w:val="00D56165"/>
    <w:rsid w:val="00D56E41"/>
    <w:rsid w:val="00D614A6"/>
    <w:rsid w:val="00D61742"/>
    <w:rsid w:val="00D61D30"/>
    <w:rsid w:val="00D63F41"/>
    <w:rsid w:val="00D67BBE"/>
    <w:rsid w:val="00D76FCD"/>
    <w:rsid w:val="00D8287B"/>
    <w:rsid w:val="00D840DB"/>
    <w:rsid w:val="00D84E5D"/>
    <w:rsid w:val="00D851DD"/>
    <w:rsid w:val="00D86055"/>
    <w:rsid w:val="00D917FD"/>
    <w:rsid w:val="00D9320F"/>
    <w:rsid w:val="00DA4817"/>
    <w:rsid w:val="00DA626C"/>
    <w:rsid w:val="00DB6F25"/>
    <w:rsid w:val="00DC2024"/>
    <w:rsid w:val="00DC6EB6"/>
    <w:rsid w:val="00DE505D"/>
    <w:rsid w:val="00DE67A9"/>
    <w:rsid w:val="00DF0EFC"/>
    <w:rsid w:val="00DF163D"/>
    <w:rsid w:val="00DF17C5"/>
    <w:rsid w:val="00DF17CC"/>
    <w:rsid w:val="00DF417B"/>
    <w:rsid w:val="00DF4B62"/>
    <w:rsid w:val="00E00269"/>
    <w:rsid w:val="00E025DB"/>
    <w:rsid w:val="00E05861"/>
    <w:rsid w:val="00E10B0E"/>
    <w:rsid w:val="00E13635"/>
    <w:rsid w:val="00E13687"/>
    <w:rsid w:val="00E22CBE"/>
    <w:rsid w:val="00E269A7"/>
    <w:rsid w:val="00E35488"/>
    <w:rsid w:val="00E40408"/>
    <w:rsid w:val="00E4639D"/>
    <w:rsid w:val="00E5241B"/>
    <w:rsid w:val="00E53534"/>
    <w:rsid w:val="00E5629E"/>
    <w:rsid w:val="00E61113"/>
    <w:rsid w:val="00E61D70"/>
    <w:rsid w:val="00E65085"/>
    <w:rsid w:val="00E7649C"/>
    <w:rsid w:val="00E80322"/>
    <w:rsid w:val="00E85970"/>
    <w:rsid w:val="00E903C1"/>
    <w:rsid w:val="00E924CA"/>
    <w:rsid w:val="00EA34AB"/>
    <w:rsid w:val="00EA70DB"/>
    <w:rsid w:val="00EB55EC"/>
    <w:rsid w:val="00EB5F1B"/>
    <w:rsid w:val="00EB7A84"/>
    <w:rsid w:val="00EC01E0"/>
    <w:rsid w:val="00EC2F12"/>
    <w:rsid w:val="00EC7A57"/>
    <w:rsid w:val="00ED3EF7"/>
    <w:rsid w:val="00ED3F45"/>
    <w:rsid w:val="00ED7E6B"/>
    <w:rsid w:val="00EE1E57"/>
    <w:rsid w:val="00EE50FA"/>
    <w:rsid w:val="00EF4FF4"/>
    <w:rsid w:val="00F01080"/>
    <w:rsid w:val="00F03975"/>
    <w:rsid w:val="00F05B33"/>
    <w:rsid w:val="00F20391"/>
    <w:rsid w:val="00F208E1"/>
    <w:rsid w:val="00F23E71"/>
    <w:rsid w:val="00F25872"/>
    <w:rsid w:val="00F3258A"/>
    <w:rsid w:val="00F40520"/>
    <w:rsid w:val="00F41C8F"/>
    <w:rsid w:val="00F41E13"/>
    <w:rsid w:val="00F463F7"/>
    <w:rsid w:val="00F47327"/>
    <w:rsid w:val="00F47FA6"/>
    <w:rsid w:val="00F513D3"/>
    <w:rsid w:val="00F51DBC"/>
    <w:rsid w:val="00F535FD"/>
    <w:rsid w:val="00F764C4"/>
    <w:rsid w:val="00F81457"/>
    <w:rsid w:val="00F8355C"/>
    <w:rsid w:val="00F843F5"/>
    <w:rsid w:val="00F85469"/>
    <w:rsid w:val="00F8562A"/>
    <w:rsid w:val="00F86EAC"/>
    <w:rsid w:val="00F93B4C"/>
    <w:rsid w:val="00FA1B9F"/>
    <w:rsid w:val="00FA4DFB"/>
    <w:rsid w:val="00FA732E"/>
    <w:rsid w:val="00FB59F0"/>
    <w:rsid w:val="00FB5F5F"/>
    <w:rsid w:val="00FB617E"/>
    <w:rsid w:val="00FB7067"/>
    <w:rsid w:val="00FB7F21"/>
    <w:rsid w:val="00FC0E81"/>
    <w:rsid w:val="00FC575C"/>
    <w:rsid w:val="00FD273B"/>
    <w:rsid w:val="00FD27B0"/>
    <w:rsid w:val="00FE6135"/>
    <w:rsid w:val="00FE6A0B"/>
    <w:rsid w:val="00FF080E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F3A6"/>
  <w15:docId w15:val="{C62C7B1D-F4D9-4396-9F68-1B07FF7C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67" w:lineRule="auto"/>
      <w:ind w:left="651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D61742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A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1"/>
    <w:rsid w:val="00374E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374EF4"/>
    <w:pPr>
      <w:widowControl w:val="0"/>
      <w:shd w:val="clear" w:color="auto" w:fill="FFFFFF"/>
      <w:spacing w:after="240" w:line="0" w:lineRule="atLeast"/>
      <w:ind w:left="0" w:firstLine="0"/>
      <w:jc w:val="center"/>
    </w:pPr>
    <w:rPr>
      <w:color w:val="auto"/>
      <w:sz w:val="26"/>
      <w:szCs w:val="26"/>
    </w:rPr>
  </w:style>
  <w:style w:type="paragraph" w:customStyle="1" w:styleId="ConsPlusNormal">
    <w:name w:val="ConsPlusNormal"/>
    <w:qFormat/>
    <w:rsid w:val="00374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374EF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21"/>
    <w:uiPriority w:val="99"/>
    <w:rsid w:val="00374EF4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374EF4"/>
    <w:pPr>
      <w:widowControl w:val="0"/>
      <w:shd w:val="clear" w:color="auto" w:fill="FFFFFF"/>
      <w:spacing w:after="300" w:line="240" w:lineRule="atLeast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a5">
    <w:name w:val="List Paragraph"/>
    <w:basedOn w:val="a"/>
    <w:qFormat/>
    <w:rsid w:val="00A913BA"/>
    <w:pPr>
      <w:ind w:left="720"/>
      <w:contextualSpacing/>
    </w:pPr>
  </w:style>
  <w:style w:type="character" w:customStyle="1" w:styleId="a6">
    <w:name w:val="Основной текст + Полужирный"/>
    <w:basedOn w:val="a3"/>
    <w:rsid w:val="002714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customStyle="1" w:styleId="12">
    <w:name w:val="Сетка таблицы1"/>
    <w:basedOn w:val="a1"/>
    <w:next w:val="a4"/>
    <w:uiPriority w:val="39"/>
    <w:rsid w:val="007C347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nhideWhenUsed/>
    <w:rsid w:val="007C3475"/>
    <w:pPr>
      <w:widowControl w:val="0"/>
      <w:spacing w:after="0" w:line="240" w:lineRule="auto"/>
      <w:ind w:left="0" w:firstLine="0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a8">
    <w:name w:val="Текст сноски Знак"/>
    <w:basedOn w:val="a0"/>
    <w:link w:val="a7"/>
    <w:rsid w:val="007C3475"/>
    <w:rPr>
      <w:rFonts w:ascii="Courier New" w:eastAsia="Courier New" w:hAnsi="Courier New" w:cs="Courier New"/>
      <w:color w:val="000000"/>
      <w:sz w:val="20"/>
      <w:szCs w:val="20"/>
    </w:rPr>
  </w:style>
  <w:style w:type="character" w:styleId="a9">
    <w:name w:val="footnote reference"/>
    <w:basedOn w:val="a0"/>
    <w:unhideWhenUsed/>
    <w:rsid w:val="007C3475"/>
    <w:rPr>
      <w:vertAlign w:val="superscript"/>
    </w:rPr>
  </w:style>
  <w:style w:type="table" w:customStyle="1" w:styleId="22">
    <w:name w:val="Сетка таблицы2"/>
    <w:basedOn w:val="a1"/>
    <w:next w:val="a4"/>
    <w:uiPriority w:val="39"/>
    <w:rsid w:val="00A8552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4D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88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c">
    <w:name w:val="Цветовое выделение"/>
    <w:uiPriority w:val="99"/>
    <w:rsid w:val="00C4208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C4208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61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10A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46124B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6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0650726/18" TargetMode="External"/><Relationship Id="rId18" Type="http://schemas.openxmlformats.org/officeDocument/2006/relationships/hyperlink" Target="mailto:priem@frpsk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12604/26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650726/10012" TargetMode="External"/><Relationship Id="rId17" Type="http://schemas.openxmlformats.org/officeDocument/2006/relationships/hyperlink" Target="http://internet.garant.ru/document/redirect/70650726/2014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650726/2446" TargetMode="External"/><Relationship Id="rId20" Type="http://schemas.openxmlformats.org/officeDocument/2006/relationships/hyperlink" Target="http://internet.garant.ru/document/redirect/12112604/268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650726/1001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650726/2053" TargetMode="External"/><Relationship Id="rId23" Type="http://schemas.openxmlformats.org/officeDocument/2006/relationships/hyperlink" Target="http://internet.garant.ru/document/redirect/12112604/26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0650726/10" TargetMode="External"/><Relationship Id="rId19" Type="http://schemas.openxmlformats.org/officeDocument/2006/relationships/hyperlink" Target="http://internet.garant.ru/document/redirect/12112604/2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50726/300" TargetMode="External"/><Relationship Id="rId14" Type="http://schemas.openxmlformats.org/officeDocument/2006/relationships/hyperlink" Target="http://internet.garant.ru/document/redirect/70650726/19" TargetMode="External"/><Relationship Id="rId22" Type="http://schemas.openxmlformats.org/officeDocument/2006/relationships/hyperlink" Target="http://internet.garant.ru/document/redirect/12112604/268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93DF-4F96-4B7A-BBF9-45D827F6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10381</Words>
  <Characters>59174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Абрахимов М.А.</dc:creator>
  <cp:keywords/>
  <dc:description/>
  <cp:lastModifiedBy>Григорий Мельников</cp:lastModifiedBy>
  <cp:revision>2</cp:revision>
  <cp:lastPrinted>2022-08-08T11:40:00Z</cp:lastPrinted>
  <dcterms:created xsi:type="dcterms:W3CDTF">2022-09-05T11:56:00Z</dcterms:created>
  <dcterms:modified xsi:type="dcterms:W3CDTF">2022-09-05T11:56:00Z</dcterms:modified>
</cp:coreProperties>
</file>